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EC3" w:rsidRPr="00CA5EC3" w:rsidRDefault="00CA5EC3" w:rsidP="00E727F9">
      <w:pPr>
        <w:contextualSpacing/>
        <w:jc w:val="center"/>
        <w:rPr>
          <w:rFonts w:ascii="Times New Roman" w:hAnsi="Times New Roman" w:cs="Times New Roman"/>
          <w:b/>
          <w:sz w:val="28"/>
          <w:szCs w:val="28"/>
        </w:rPr>
      </w:pPr>
      <w:r w:rsidRPr="00CA5EC3">
        <w:rPr>
          <w:rFonts w:ascii="Times New Roman" w:hAnsi="Times New Roman" w:cs="Times New Roman"/>
          <w:b/>
          <w:sz w:val="28"/>
          <w:szCs w:val="28"/>
        </w:rPr>
        <w:t xml:space="preserve">АДМИНИСТРАЦИЯ </w:t>
      </w:r>
    </w:p>
    <w:p w:rsidR="00CA5EC3" w:rsidRPr="00CA5EC3" w:rsidRDefault="00CA5EC3" w:rsidP="00E727F9">
      <w:pPr>
        <w:contextualSpacing/>
        <w:jc w:val="center"/>
        <w:rPr>
          <w:rFonts w:ascii="Times New Roman" w:hAnsi="Times New Roman" w:cs="Times New Roman"/>
          <w:b/>
          <w:sz w:val="28"/>
          <w:szCs w:val="28"/>
        </w:rPr>
      </w:pPr>
      <w:r w:rsidRPr="00CA5EC3">
        <w:rPr>
          <w:rFonts w:ascii="Times New Roman" w:hAnsi="Times New Roman" w:cs="Times New Roman"/>
          <w:b/>
          <w:sz w:val="28"/>
          <w:szCs w:val="28"/>
        </w:rPr>
        <w:t xml:space="preserve"> РАБОЧЕГО ПОСЕЛКА КОЧЕНЕВО </w:t>
      </w:r>
    </w:p>
    <w:p w:rsidR="00CA5EC3" w:rsidRPr="00CA5EC3" w:rsidRDefault="00CA5EC3" w:rsidP="00E727F9">
      <w:pPr>
        <w:contextualSpacing/>
        <w:jc w:val="center"/>
        <w:rPr>
          <w:rFonts w:ascii="Times New Roman" w:hAnsi="Times New Roman" w:cs="Times New Roman"/>
          <w:b/>
          <w:sz w:val="28"/>
          <w:szCs w:val="28"/>
        </w:rPr>
      </w:pPr>
      <w:r w:rsidRPr="00CA5EC3">
        <w:rPr>
          <w:rFonts w:ascii="Times New Roman" w:hAnsi="Times New Roman" w:cs="Times New Roman"/>
          <w:b/>
          <w:sz w:val="28"/>
          <w:szCs w:val="28"/>
        </w:rPr>
        <w:t>КОЧЕНЕВСКОГО  РАЙОНА НОВОСИБИРСКОЙ ОБЛАСТИ</w:t>
      </w:r>
    </w:p>
    <w:p w:rsidR="00CA5EC3" w:rsidRPr="00CA5EC3" w:rsidRDefault="00CA5EC3" w:rsidP="00E727F9">
      <w:pPr>
        <w:contextualSpacing/>
        <w:jc w:val="center"/>
        <w:rPr>
          <w:rFonts w:ascii="Times New Roman" w:hAnsi="Times New Roman" w:cs="Times New Roman"/>
          <w:sz w:val="28"/>
          <w:szCs w:val="28"/>
        </w:rPr>
      </w:pPr>
    </w:p>
    <w:p w:rsidR="00CA5EC3" w:rsidRPr="00CA5EC3" w:rsidRDefault="00CA5EC3" w:rsidP="00E727F9">
      <w:pPr>
        <w:contextualSpacing/>
        <w:jc w:val="center"/>
        <w:rPr>
          <w:rFonts w:ascii="Times New Roman" w:hAnsi="Times New Roman" w:cs="Times New Roman"/>
          <w:b/>
          <w:sz w:val="28"/>
          <w:szCs w:val="28"/>
        </w:rPr>
      </w:pPr>
      <w:r w:rsidRPr="00CA5EC3">
        <w:rPr>
          <w:rFonts w:ascii="Times New Roman" w:hAnsi="Times New Roman" w:cs="Times New Roman"/>
          <w:b/>
          <w:sz w:val="28"/>
          <w:szCs w:val="28"/>
        </w:rPr>
        <w:t>ПОСТАНОВЛЕНИЕ</w:t>
      </w:r>
    </w:p>
    <w:p w:rsidR="00CA5EC3" w:rsidRDefault="00CF3C38" w:rsidP="00E727F9">
      <w:pPr>
        <w:contextualSpacing/>
        <w:rPr>
          <w:rFonts w:ascii="Times New Roman" w:hAnsi="Times New Roman" w:cs="Times New Roman"/>
          <w:sz w:val="28"/>
          <w:szCs w:val="28"/>
        </w:rPr>
      </w:pPr>
      <w:r>
        <w:rPr>
          <w:rFonts w:ascii="Times New Roman" w:hAnsi="Times New Roman" w:cs="Times New Roman"/>
          <w:sz w:val="28"/>
          <w:szCs w:val="28"/>
        </w:rPr>
        <w:t xml:space="preserve"> 03.06.</w:t>
      </w:r>
      <w:r w:rsidR="00CA5EC3">
        <w:rPr>
          <w:rFonts w:ascii="Times New Roman" w:hAnsi="Times New Roman" w:cs="Times New Roman"/>
          <w:sz w:val="28"/>
          <w:szCs w:val="28"/>
        </w:rPr>
        <w:t>2016</w:t>
      </w:r>
      <w:r w:rsidR="00CA5EC3" w:rsidRPr="00CA5EC3">
        <w:rPr>
          <w:rFonts w:ascii="Times New Roman" w:hAnsi="Times New Roman" w:cs="Times New Roman"/>
          <w:sz w:val="28"/>
          <w:szCs w:val="28"/>
        </w:rPr>
        <w:t xml:space="preserve"> г.</w:t>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r>
      <w:r w:rsidR="00CA5EC3" w:rsidRPr="00CA5EC3">
        <w:rPr>
          <w:rFonts w:ascii="Times New Roman" w:hAnsi="Times New Roman" w:cs="Times New Roman"/>
          <w:sz w:val="28"/>
          <w:szCs w:val="28"/>
        </w:rPr>
        <w:tab/>
        <w:t xml:space="preserve">               </w:t>
      </w:r>
      <w:r>
        <w:rPr>
          <w:rFonts w:ascii="Times New Roman" w:hAnsi="Times New Roman" w:cs="Times New Roman"/>
          <w:sz w:val="28"/>
          <w:szCs w:val="28"/>
        </w:rPr>
        <w:t>№525</w:t>
      </w:r>
    </w:p>
    <w:p w:rsidR="004B4C8B" w:rsidRDefault="004B4C8B" w:rsidP="00E727F9">
      <w:pPr>
        <w:contextualSpacing/>
        <w:rPr>
          <w:rFonts w:ascii="Times New Roman" w:hAnsi="Times New Roman" w:cs="Times New Roman"/>
          <w:sz w:val="28"/>
          <w:szCs w:val="28"/>
        </w:rPr>
      </w:pPr>
    </w:p>
    <w:p w:rsidR="00BF4870" w:rsidRPr="008D4C4E" w:rsidRDefault="00BF4870" w:rsidP="00E727F9">
      <w:pPr>
        <w:contextualSpacing/>
        <w:jc w:val="center"/>
        <w:rPr>
          <w:rFonts w:ascii="Times New Roman" w:hAnsi="Times New Roman" w:cs="Times New Roman"/>
          <w:b/>
          <w:sz w:val="28"/>
          <w:szCs w:val="28"/>
        </w:rPr>
      </w:pPr>
      <w:r w:rsidRPr="008D4C4E">
        <w:rPr>
          <w:rFonts w:ascii="Times New Roman" w:hAnsi="Times New Roman" w:cs="Times New Roman"/>
          <w:b/>
          <w:color w:val="000000"/>
          <w:sz w:val="28"/>
          <w:szCs w:val="28"/>
        </w:rPr>
        <w:t xml:space="preserve">О внесении изменений в административный  регламент </w:t>
      </w:r>
      <w:r>
        <w:rPr>
          <w:rFonts w:ascii="Times New Roman" w:hAnsi="Times New Roman" w:cs="Times New Roman"/>
          <w:b/>
          <w:color w:val="000000"/>
          <w:sz w:val="28"/>
          <w:szCs w:val="28"/>
        </w:rPr>
        <w:t xml:space="preserve"> предоставления муниципальной услуги по предоста</w:t>
      </w:r>
      <w:r w:rsidR="00CF3C38">
        <w:rPr>
          <w:rFonts w:ascii="Times New Roman" w:hAnsi="Times New Roman" w:cs="Times New Roman"/>
          <w:b/>
          <w:color w:val="000000"/>
          <w:sz w:val="28"/>
          <w:szCs w:val="28"/>
        </w:rPr>
        <w:t>влению  земельных участков в собственность на торгах</w:t>
      </w:r>
      <w:r>
        <w:rPr>
          <w:rFonts w:ascii="Times New Roman" w:hAnsi="Times New Roman" w:cs="Times New Roman"/>
          <w:b/>
          <w:color w:val="000000"/>
          <w:sz w:val="28"/>
          <w:szCs w:val="28"/>
        </w:rPr>
        <w:t>.</w:t>
      </w:r>
    </w:p>
    <w:p w:rsidR="00BF4870" w:rsidRPr="00A85D75" w:rsidRDefault="00BF4870" w:rsidP="00E727F9">
      <w:pPr>
        <w:pStyle w:val="a3"/>
        <w:contextualSpacing/>
        <w:jc w:val="center"/>
        <w:rPr>
          <w:b/>
        </w:rPr>
      </w:pPr>
    </w:p>
    <w:p w:rsidR="00D9438A" w:rsidRDefault="00BF4870" w:rsidP="00E727F9">
      <w:pPr>
        <w:pStyle w:val="a3"/>
        <w:spacing w:before="100"/>
        <w:ind w:firstLine="709"/>
        <w:contextualSpacing/>
        <w:jc w:val="both"/>
        <w:rPr>
          <w:rFonts w:ascii="Times New Roman" w:hAnsi="Times New Roman"/>
          <w:b/>
          <w:color w:val="000000"/>
          <w:sz w:val="28"/>
          <w:szCs w:val="28"/>
        </w:rPr>
      </w:pPr>
      <w:r w:rsidRPr="00BF4870">
        <w:rPr>
          <w:rFonts w:ascii="Times New Roman" w:hAnsi="Times New Roman"/>
          <w:sz w:val="28"/>
          <w:szCs w:val="28"/>
        </w:rPr>
        <w:t>На основании Экспертного заключения Управления законопроектных работ и ведения регистра Министерства Юстиции Новосибирской област</w:t>
      </w:r>
      <w:r w:rsidR="00CF3C38">
        <w:rPr>
          <w:rFonts w:ascii="Times New Roman" w:hAnsi="Times New Roman"/>
          <w:sz w:val="28"/>
          <w:szCs w:val="28"/>
        </w:rPr>
        <w:t>и №2419</w:t>
      </w:r>
      <w:r w:rsidRPr="00BF4870">
        <w:rPr>
          <w:rFonts w:ascii="Times New Roman" w:hAnsi="Times New Roman"/>
          <w:sz w:val="28"/>
          <w:szCs w:val="28"/>
        </w:rPr>
        <w:t xml:space="preserve">-4-04/9 от 05.05.2016г., руководствуясь частью 4 статьи 7,  части 2 статьи 43 Федерального закона от 06.10.2003г. №131-ФЗ "Об общих принципах организации местного самоуправления в Российской Федерации",       Уставом  рабочего поселка Коченево Коченевского района Новосибирской области, </w:t>
      </w:r>
      <w:r w:rsidRPr="00BF4870">
        <w:rPr>
          <w:rFonts w:ascii="Times New Roman" w:hAnsi="Times New Roman"/>
          <w:b/>
          <w:color w:val="000000"/>
          <w:sz w:val="28"/>
          <w:szCs w:val="28"/>
        </w:rPr>
        <w:t>ПОСТАНОВЛЯЮ:</w:t>
      </w:r>
    </w:p>
    <w:p w:rsidR="00D9438A" w:rsidRPr="00D9438A" w:rsidRDefault="00D9438A" w:rsidP="00E727F9">
      <w:pPr>
        <w:pStyle w:val="a3"/>
        <w:spacing w:before="100"/>
        <w:ind w:firstLine="709"/>
        <w:contextualSpacing/>
        <w:jc w:val="both"/>
        <w:rPr>
          <w:rFonts w:ascii="Times New Roman" w:hAnsi="Times New Roman"/>
          <w:b/>
          <w:sz w:val="28"/>
          <w:szCs w:val="28"/>
        </w:rPr>
      </w:pPr>
      <w:r w:rsidRPr="00D9438A">
        <w:rPr>
          <w:rFonts w:ascii="Times New Roman" w:hAnsi="Times New Roman"/>
          <w:color w:val="000000"/>
          <w:sz w:val="28"/>
          <w:szCs w:val="28"/>
        </w:rPr>
        <w:t>1. Пункт 2.8. административного регламента изложить в следующей редакции</w:t>
      </w:r>
      <w:r w:rsidRPr="00D9438A">
        <w:rPr>
          <w:rFonts w:ascii="Times New Roman" w:hAnsi="Times New Roman"/>
          <w:b/>
          <w:sz w:val="28"/>
          <w:szCs w:val="28"/>
        </w:rPr>
        <w:t xml:space="preserve">: </w:t>
      </w:r>
      <w:r w:rsidRPr="00D9438A">
        <w:rPr>
          <w:rFonts w:ascii="Times New Roman" w:hAnsi="Times New Roman"/>
          <w:sz w:val="28"/>
          <w:szCs w:val="28"/>
        </w:rPr>
        <w:t>Основаниями для отказа в предоставлении муниципальной услуги являются:</w:t>
      </w:r>
    </w:p>
    <w:p w:rsidR="00D9438A" w:rsidRDefault="00D9438A" w:rsidP="00E727F9">
      <w:pPr>
        <w:pStyle w:val="ConsPlusNormal0"/>
        <w:ind w:firstLine="540"/>
        <w:contextualSpacing/>
        <w:jc w:val="both"/>
      </w:pPr>
      <w:r>
        <w:t xml:space="preserve">2.8.1 границы земельного участка подлежат уточнению в соответствии с требованиями </w:t>
      </w:r>
      <w:r w:rsidRPr="00CA161C">
        <w:t xml:space="preserve">Федерального </w:t>
      </w:r>
      <w:hyperlink r:id="rId7" w:history="1">
        <w:r w:rsidRPr="00CA161C">
          <w:t>закона</w:t>
        </w:r>
      </w:hyperlink>
      <w:r w:rsidRPr="00CA161C">
        <w:t xml:space="preserve"> "О государственном кадастре недвижимости";</w:t>
      </w:r>
    </w:p>
    <w:p w:rsidR="00D9438A" w:rsidRDefault="00D9438A" w:rsidP="00E727F9">
      <w:pPr>
        <w:pStyle w:val="ConsPlusNormal0"/>
        <w:ind w:firstLine="540"/>
        <w:contextualSpacing/>
        <w:jc w:val="both"/>
      </w:pPr>
      <w:r>
        <w:t>2.8.2.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9438A" w:rsidRDefault="00D9438A" w:rsidP="00E727F9">
      <w:pPr>
        <w:pStyle w:val="ConsPlusNormal0"/>
        <w:ind w:firstLine="540"/>
        <w:contextualSpacing/>
        <w:jc w:val="both"/>
      </w:pPr>
      <w:r>
        <w:t>2.8.3.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9438A" w:rsidRDefault="00D9438A" w:rsidP="00E727F9">
      <w:pPr>
        <w:pStyle w:val="ConsPlusNormal0"/>
        <w:ind w:firstLine="540"/>
        <w:contextualSpacing/>
        <w:jc w:val="both"/>
      </w:pPr>
      <w:r>
        <w:t>2.8.4.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9438A" w:rsidRDefault="00D9438A" w:rsidP="00E727F9">
      <w:pPr>
        <w:pStyle w:val="ConsPlusNormal0"/>
        <w:ind w:firstLine="540"/>
        <w:contextualSpacing/>
        <w:jc w:val="both"/>
      </w:pPr>
      <w:r>
        <w:lastRenderedPageBreak/>
        <w:t>2.8.5.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9438A" w:rsidRDefault="00D9438A" w:rsidP="00E727F9">
      <w:pPr>
        <w:pStyle w:val="ConsPlusNormal0"/>
        <w:ind w:firstLine="540"/>
        <w:contextualSpacing/>
        <w:jc w:val="both"/>
      </w:pPr>
      <w:r>
        <w:t>2.8.6. земельный участок не отнесен к определенной категории земель;</w:t>
      </w:r>
    </w:p>
    <w:p w:rsidR="00D9438A" w:rsidRDefault="00D9438A" w:rsidP="00E727F9">
      <w:pPr>
        <w:pStyle w:val="ConsPlusNormal0"/>
        <w:ind w:firstLine="540"/>
        <w:contextualSpacing/>
        <w:jc w:val="both"/>
      </w:pPr>
      <w:r>
        <w:t>2.8.7.земельный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9438A" w:rsidRDefault="00D9438A" w:rsidP="00E727F9">
      <w:pPr>
        <w:pStyle w:val="ConsPlusNormal0"/>
        <w:ind w:firstLine="540"/>
        <w:contextualSpacing/>
        <w:jc w:val="both"/>
      </w:pPr>
      <w:r>
        <w:t xml:space="preserve">2.8.8.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8" w:history="1">
        <w:r w:rsidRPr="00D9438A">
          <w:t>пунктом 3 статьи 39.36</w:t>
        </w:r>
      </w:hyperlink>
      <w:r w:rsidRPr="00D9438A">
        <w:t xml:space="preserve"> Земельного Кодекса Российской Федерации и разм</w:t>
      </w:r>
      <w:r>
        <w:t>ещение которого не препятствует использованию такого земельного участка в соответствии с его разрешенным использованием;</w:t>
      </w:r>
    </w:p>
    <w:p w:rsidR="00D9438A" w:rsidRDefault="00D9438A" w:rsidP="00E727F9">
      <w:pPr>
        <w:pStyle w:val="ConsPlusNormal0"/>
        <w:ind w:firstLine="540"/>
        <w:contextualSpacing/>
        <w:jc w:val="both"/>
      </w:pPr>
      <w:r>
        <w:t>2.8.9.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9438A" w:rsidRDefault="00D9438A" w:rsidP="00E727F9">
      <w:pPr>
        <w:pStyle w:val="ConsPlusNormal0"/>
        <w:ind w:firstLine="540"/>
        <w:contextualSpacing/>
        <w:jc w:val="both"/>
      </w:pPr>
      <w:r>
        <w:t>2.8.10.земельный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9438A" w:rsidRDefault="00D9438A" w:rsidP="00E727F9">
      <w:pPr>
        <w:pStyle w:val="ConsPlusNormal0"/>
        <w:ind w:firstLine="540"/>
        <w:contextualSpacing/>
        <w:jc w:val="both"/>
      </w:pPr>
      <w:r>
        <w:t>2.8.11.  земельный участок ограничен в обороте, за исключением случая проведения аукциона на право заключения договора аренды земельного участка;</w:t>
      </w:r>
    </w:p>
    <w:p w:rsidR="00D9438A" w:rsidRDefault="00D9438A" w:rsidP="00E727F9">
      <w:pPr>
        <w:pStyle w:val="ConsPlusNormal0"/>
        <w:ind w:firstLine="540"/>
        <w:contextualSpacing/>
        <w:jc w:val="both"/>
      </w:pPr>
      <w:r>
        <w:t>2.8.12.земельный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9438A" w:rsidRDefault="00D9438A" w:rsidP="00E727F9">
      <w:pPr>
        <w:pStyle w:val="ConsPlusNormal0"/>
        <w:ind w:firstLine="540"/>
        <w:contextualSpacing/>
        <w:jc w:val="both"/>
      </w:pPr>
      <w:r>
        <w:t>2.8.13.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9438A" w:rsidRDefault="00D9438A" w:rsidP="00E727F9">
      <w:pPr>
        <w:pStyle w:val="ConsPlusNormal0"/>
        <w:ind w:firstLine="540"/>
        <w:contextualSpacing/>
        <w:jc w:val="both"/>
      </w:pPr>
      <w:r>
        <w:t>2.8.14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D9438A" w:rsidRDefault="00D9438A" w:rsidP="00E727F9">
      <w:pPr>
        <w:pStyle w:val="ConsPlusNormal0"/>
        <w:ind w:firstLine="540"/>
        <w:contextualSpacing/>
        <w:jc w:val="both"/>
      </w:pPr>
      <w:r>
        <w:t>2.8.15.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9438A" w:rsidRDefault="00D9438A" w:rsidP="00E727F9">
      <w:pPr>
        <w:pStyle w:val="ConsPlusNormal0"/>
        <w:ind w:firstLine="540"/>
        <w:contextualSpacing/>
        <w:jc w:val="both"/>
      </w:pPr>
      <w:r>
        <w:lastRenderedPageBreak/>
        <w:t>2.8.16. в отношении земельного участка принято решение о предварительном согласовании его предоставления;</w:t>
      </w:r>
    </w:p>
    <w:p w:rsidR="00D9438A" w:rsidRDefault="00D9438A" w:rsidP="00E727F9">
      <w:pPr>
        <w:pStyle w:val="ConsPlusNormal0"/>
        <w:ind w:firstLine="540"/>
        <w:contextualSpacing/>
        <w:jc w:val="both"/>
      </w:pPr>
      <w:r>
        <w:t>2.8.17.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9438A" w:rsidRDefault="00D9438A" w:rsidP="00E727F9">
      <w:pPr>
        <w:pStyle w:val="ConsPlusNormal0"/>
        <w:ind w:firstLine="540"/>
        <w:contextualSpacing/>
        <w:jc w:val="both"/>
      </w:pPr>
      <w:r>
        <w:t>2.8.18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9438A" w:rsidRDefault="00D9438A" w:rsidP="00E727F9">
      <w:pPr>
        <w:pStyle w:val="ConsPlusNormal0"/>
        <w:ind w:firstLine="540"/>
        <w:contextualSpacing/>
        <w:jc w:val="both"/>
      </w:pPr>
      <w:r>
        <w:t>2.8.19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9438A" w:rsidRDefault="00D9438A" w:rsidP="00E727F9">
      <w:pPr>
        <w:pStyle w:val="ConsPlusNormal0"/>
        <w:ind w:firstLine="540"/>
        <w:contextualSpacing/>
        <w:jc w:val="both"/>
      </w:pPr>
      <w:r>
        <w:t xml:space="preserve">Извещение об отказе в проведении аукциона размещается на </w:t>
      </w:r>
      <w:r w:rsidR="004A29FB">
        <w:t xml:space="preserve">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t xml:space="preserve">в течение трех дней со дня принятия данного решения. </w:t>
      </w:r>
      <w:r w:rsidR="004A29FB">
        <w:t xml:space="preserve">С обязательным  извещением участников аукциона </w:t>
      </w:r>
      <w:r>
        <w:t xml:space="preserve"> в течение трех дней со дня принятия решения об отказе в проведении аукциона </w:t>
      </w:r>
      <w:r w:rsidR="004A29FB">
        <w:t>и возврате его участникам внесенных задатков</w:t>
      </w:r>
      <w:r>
        <w:t>.</w:t>
      </w:r>
    </w:p>
    <w:p w:rsidR="00BA64D7" w:rsidRDefault="00225BFE" w:rsidP="00E727F9">
      <w:pPr>
        <w:pStyle w:val="a4"/>
        <w:contextualSpacing/>
        <w:jc w:val="both"/>
        <w:rPr>
          <w:sz w:val="28"/>
          <w:szCs w:val="28"/>
        </w:rPr>
      </w:pPr>
      <w:r>
        <w:rPr>
          <w:sz w:val="28"/>
          <w:szCs w:val="28"/>
        </w:rPr>
        <w:t xml:space="preserve">2. </w:t>
      </w:r>
      <w:r w:rsidR="00BA64D7">
        <w:rPr>
          <w:sz w:val="28"/>
          <w:szCs w:val="28"/>
        </w:rPr>
        <w:t>Абзатс 6</w:t>
      </w:r>
      <w:r>
        <w:rPr>
          <w:sz w:val="28"/>
          <w:szCs w:val="28"/>
        </w:rPr>
        <w:t xml:space="preserve"> Пункт</w:t>
      </w:r>
      <w:r w:rsidR="00BA64D7">
        <w:rPr>
          <w:sz w:val="28"/>
          <w:szCs w:val="28"/>
        </w:rPr>
        <w:t>а</w:t>
      </w:r>
      <w:r>
        <w:rPr>
          <w:sz w:val="28"/>
          <w:szCs w:val="28"/>
        </w:rPr>
        <w:t xml:space="preserve"> 3.5.1 административного регламента изложить в следующей редакции: Заявителям признанным участниками аукциона, и заявителям</w:t>
      </w:r>
      <w:r w:rsidR="00BA64D7">
        <w:rPr>
          <w:sz w:val="28"/>
          <w:szCs w:val="28"/>
        </w:rPr>
        <w:t>,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w:t>
      </w:r>
    </w:p>
    <w:p w:rsidR="00BA64D7" w:rsidRDefault="00BA64D7" w:rsidP="00E727F9">
      <w:pPr>
        <w:pStyle w:val="a4"/>
        <w:contextualSpacing/>
        <w:jc w:val="both"/>
        <w:rPr>
          <w:sz w:val="28"/>
          <w:szCs w:val="28"/>
        </w:rPr>
      </w:pPr>
      <w:r>
        <w:rPr>
          <w:sz w:val="28"/>
          <w:szCs w:val="28"/>
        </w:rPr>
        <w:t xml:space="preserve">3.В пунктах 3.5.2; </w:t>
      </w:r>
      <w:r w:rsidR="00982A95">
        <w:rPr>
          <w:sz w:val="28"/>
          <w:szCs w:val="28"/>
        </w:rPr>
        <w:t xml:space="preserve"> </w:t>
      </w:r>
      <w:r>
        <w:rPr>
          <w:sz w:val="28"/>
          <w:szCs w:val="28"/>
        </w:rPr>
        <w:t>администр</w:t>
      </w:r>
      <w:r w:rsidR="00BA42F6">
        <w:rPr>
          <w:sz w:val="28"/>
          <w:szCs w:val="28"/>
        </w:rPr>
        <w:t>ативного регламента  установить</w:t>
      </w:r>
      <w:r>
        <w:rPr>
          <w:sz w:val="28"/>
          <w:szCs w:val="28"/>
        </w:rPr>
        <w:t xml:space="preserve"> что </w:t>
      </w:r>
      <w:r w:rsidR="00F60B1D">
        <w:rPr>
          <w:sz w:val="28"/>
          <w:szCs w:val="28"/>
        </w:rPr>
        <w:t>аукцион  проводится в открытой форме с использованием "Шага аукциона" установленного организатором аукциона.</w:t>
      </w:r>
      <w:r>
        <w:rPr>
          <w:sz w:val="28"/>
          <w:szCs w:val="28"/>
        </w:rPr>
        <w:t xml:space="preserve"> </w:t>
      </w:r>
    </w:p>
    <w:p w:rsidR="007F5C2F" w:rsidRDefault="00982A95" w:rsidP="00E727F9">
      <w:pPr>
        <w:pStyle w:val="a4"/>
        <w:contextualSpacing/>
        <w:jc w:val="both"/>
        <w:rPr>
          <w:sz w:val="28"/>
          <w:szCs w:val="28"/>
        </w:rPr>
      </w:pPr>
      <w:r>
        <w:rPr>
          <w:sz w:val="28"/>
          <w:szCs w:val="28"/>
        </w:rPr>
        <w:t>4. В пункте 3.5.4.2. административного регламента пункт 3 исключить.</w:t>
      </w:r>
    </w:p>
    <w:p w:rsidR="00DD52EC" w:rsidRDefault="007F5C2F" w:rsidP="00E727F9">
      <w:pPr>
        <w:pStyle w:val="a4"/>
        <w:contextualSpacing/>
        <w:jc w:val="both"/>
      </w:pPr>
      <w:r w:rsidRPr="007F5C2F">
        <w:rPr>
          <w:sz w:val="28"/>
          <w:szCs w:val="28"/>
        </w:rPr>
        <w:t>5.Пункт 3.5.5</w:t>
      </w:r>
      <w:r w:rsidR="00032A41" w:rsidRPr="007F5C2F">
        <w:rPr>
          <w:sz w:val="28"/>
          <w:szCs w:val="28"/>
        </w:rPr>
        <w:t>. административного регламента изложить в следующей редакции:</w:t>
      </w:r>
      <w:r w:rsidRPr="007F5C2F">
        <w:rPr>
          <w:color w:val="C00000"/>
          <w:spacing w:val="-14"/>
          <w:sz w:val="28"/>
          <w:szCs w:val="28"/>
        </w:rPr>
        <w:t xml:space="preserve"> </w:t>
      </w:r>
      <w:r w:rsidR="00DD52EC" w:rsidRPr="00DD52EC">
        <w:rPr>
          <w:sz w:val="28"/>
          <w:szCs w:val="28"/>
        </w:rPr>
        <w:t>Результаты аукциона оформляются протоколом</w:t>
      </w:r>
      <w:r w:rsidR="00DD52EC">
        <w:rPr>
          <w:sz w:val="28"/>
          <w:szCs w:val="28"/>
        </w:rPr>
        <w:t xml:space="preserve"> </w:t>
      </w:r>
      <w:r w:rsidR="00F00458">
        <w:rPr>
          <w:sz w:val="28"/>
          <w:szCs w:val="28"/>
        </w:rPr>
        <w:t>(</w:t>
      </w:r>
      <w:r w:rsidR="00DD52EC">
        <w:rPr>
          <w:sz w:val="28"/>
          <w:szCs w:val="28"/>
        </w:rPr>
        <w:t>Приложение 5)</w:t>
      </w:r>
      <w:r w:rsidR="00DD52EC" w:rsidRPr="00DD52EC">
        <w:rPr>
          <w:sz w:val="28"/>
          <w:szCs w:val="28"/>
        </w:rPr>
        <w:t>,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DD52EC" w:rsidRDefault="00DD52EC" w:rsidP="00E727F9">
      <w:pPr>
        <w:pStyle w:val="ConsPlusNormal0"/>
        <w:ind w:firstLine="540"/>
        <w:contextualSpacing/>
        <w:jc w:val="both"/>
      </w:pPr>
      <w:r>
        <w:t>1) сведения о месте, дате и времени проведения аукциона;</w:t>
      </w:r>
    </w:p>
    <w:p w:rsidR="00DD52EC" w:rsidRDefault="00DD52EC" w:rsidP="00E727F9">
      <w:pPr>
        <w:pStyle w:val="ConsPlusNormal0"/>
        <w:ind w:firstLine="540"/>
        <w:contextualSpacing/>
        <w:jc w:val="both"/>
      </w:pPr>
      <w:r>
        <w:t>2) предмет аукциона, в том числе сведения о местоположении и площади земельного участка;</w:t>
      </w:r>
    </w:p>
    <w:p w:rsidR="00DD52EC" w:rsidRDefault="00DD52EC" w:rsidP="00E727F9">
      <w:pPr>
        <w:pStyle w:val="ConsPlusNormal0"/>
        <w:ind w:firstLine="540"/>
        <w:contextualSpacing/>
        <w:jc w:val="both"/>
      </w:pPr>
      <w:r>
        <w:lastRenderedPageBreak/>
        <w:t>3) сведения об участниках аукциона, о начальной цене предмета аукциона, последнем и предпоследнем предложениях о цене предмета аукциона;</w:t>
      </w:r>
    </w:p>
    <w:p w:rsidR="00DD52EC" w:rsidRDefault="00DD52EC" w:rsidP="00E727F9">
      <w:pPr>
        <w:pStyle w:val="ConsPlusNormal0"/>
        <w:ind w:firstLine="540"/>
        <w:contextualSpacing/>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D52EC" w:rsidRDefault="00DD52EC" w:rsidP="00E727F9">
      <w:pPr>
        <w:pStyle w:val="ConsPlusNormal0"/>
        <w:ind w:firstLine="540"/>
        <w:contextualSpacing/>
        <w:jc w:val="both"/>
      </w:pPr>
      <w:r>
        <w:t xml:space="preserve">5) сведения о последнем </w:t>
      </w:r>
      <w:r w:rsidR="00E727F9">
        <w:t>предложении,</w:t>
      </w:r>
      <w: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DD52EC" w:rsidRDefault="00DD52EC" w:rsidP="00E727F9">
      <w:pPr>
        <w:pStyle w:val="ConsPlusNormal0"/>
        <w:ind w:firstLine="540"/>
        <w:contextualSpacing/>
        <w:jc w:val="both"/>
      </w:pPr>
      <w:r>
        <w:t>Протокол о результатах аукциона размещается на официальном сайте в течение одного рабочего дня со дня подписания данного протокола.</w:t>
      </w:r>
    </w:p>
    <w:p w:rsidR="00DD52EC" w:rsidRDefault="00DD52EC" w:rsidP="00E727F9">
      <w:pPr>
        <w:pStyle w:val="ConsPlusNormal0"/>
        <w:ind w:firstLine="540"/>
        <w:contextualSpacing/>
        <w:jc w:val="both"/>
      </w:pPr>
      <w: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DD52EC" w:rsidRDefault="00DD52EC" w:rsidP="00E727F9">
      <w:pPr>
        <w:pStyle w:val="ConsPlusNormal0"/>
        <w:ind w:firstLine="540"/>
        <w:contextualSpacing/>
        <w:jc w:val="both"/>
      </w:pPr>
      <w: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D52EC" w:rsidRDefault="00DD52EC" w:rsidP="00E727F9">
      <w:pPr>
        <w:pStyle w:val="ConsPlusNormal0"/>
        <w:ind w:firstLine="540"/>
        <w:contextualSpacing/>
        <w:jc w:val="both"/>
      </w:pPr>
      <w: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5C2F" w:rsidRPr="004E027D" w:rsidRDefault="007F5C2F"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Протокол о результатах торгов является основанием для заключения с победителем торгов договора купли-продажи земельного участка.</w:t>
      </w:r>
    </w:p>
    <w:p w:rsidR="007F5C2F" w:rsidRPr="004E027D" w:rsidRDefault="007F5C2F"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Договор подлежит заключению в срок не позднее 15 дней со дня подписания протокола.</w:t>
      </w:r>
    </w:p>
    <w:p w:rsidR="007F5C2F" w:rsidRPr="004E027D" w:rsidRDefault="007F5C2F"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Внесенный победителем торгов задаток засчитывается в оплату приобретаемого в собственность земельного участка.</w:t>
      </w:r>
    </w:p>
    <w:p w:rsidR="007F5C2F" w:rsidRPr="007F5C2F" w:rsidRDefault="007F5C2F" w:rsidP="00E727F9">
      <w:pPr>
        <w:ind w:firstLine="709"/>
        <w:contextualSpacing/>
        <w:jc w:val="both"/>
        <w:rPr>
          <w:rFonts w:ascii="Times New Roman" w:hAnsi="Times New Roman" w:cs="Times New Roman"/>
          <w:sz w:val="28"/>
          <w:szCs w:val="28"/>
        </w:rPr>
      </w:pPr>
      <w:r w:rsidRPr="007F5C2F">
        <w:rPr>
          <w:rFonts w:ascii="Times New Roman" w:hAnsi="Times New Roman" w:cs="Times New Roman"/>
          <w:sz w:val="28"/>
          <w:szCs w:val="28"/>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Данная информация должна содержать сведения:</w:t>
      </w:r>
    </w:p>
    <w:p w:rsidR="007F5C2F" w:rsidRDefault="007F5C2F" w:rsidP="00E727F9">
      <w:pPr>
        <w:pStyle w:val="ConsPlusNormal0"/>
        <w:ind w:firstLine="540"/>
        <w:contextualSpacing/>
        <w:jc w:val="both"/>
      </w:pPr>
      <w:r>
        <w:t>1) об организаторе аукциона;</w:t>
      </w:r>
    </w:p>
    <w:p w:rsidR="007F5C2F" w:rsidRDefault="007F5C2F" w:rsidP="00E727F9">
      <w:pPr>
        <w:pStyle w:val="ConsPlusNormal0"/>
        <w:ind w:firstLine="540"/>
        <w:contextualSpacing/>
        <w:jc w:val="both"/>
      </w:pPr>
      <w:r>
        <w:t>2) об уполномоченном органе и о реквизитах решения о проведении аукциона;</w:t>
      </w:r>
    </w:p>
    <w:p w:rsidR="007F5C2F" w:rsidRDefault="007F5C2F" w:rsidP="00E727F9">
      <w:pPr>
        <w:pStyle w:val="ConsPlusNormal0"/>
        <w:ind w:firstLine="540"/>
        <w:contextualSpacing/>
        <w:jc w:val="both"/>
      </w:pPr>
      <w:r>
        <w:t>3) о месте, дате, времени и порядке проведения аукциона;</w:t>
      </w:r>
    </w:p>
    <w:p w:rsidR="007F5C2F" w:rsidRDefault="007F5C2F" w:rsidP="00E727F9">
      <w:pPr>
        <w:pStyle w:val="ConsPlusNormal0"/>
        <w:ind w:firstLine="540"/>
        <w:contextualSpacing/>
        <w:jc w:val="both"/>
      </w:pPr>
      <w: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w:t>
      </w:r>
      <w:r>
        <w:lastRenderedPageBreak/>
        <w:t xml:space="preserve">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w:t>
      </w:r>
      <w:r w:rsidR="00F00458">
        <w:t>;</w:t>
      </w:r>
    </w:p>
    <w:p w:rsidR="007F5C2F" w:rsidRDefault="007F5C2F" w:rsidP="00E727F9">
      <w:pPr>
        <w:pStyle w:val="ConsPlusNormal0"/>
        <w:ind w:firstLine="540"/>
        <w:contextualSpacing/>
        <w:jc w:val="both"/>
      </w:pPr>
      <w:r>
        <w:t>5) о начальной цене предмета аукциона;</w:t>
      </w:r>
    </w:p>
    <w:p w:rsidR="007F5C2F" w:rsidRDefault="007F5C2F" w:rsidP="00E727F9">
      <w:pPr>
        <w:pStyle w:val="ConsPlusNormal0"/>
        <w:ind w:firstLine="540"/>
        <w:contextualSpacing/>
        <w:jc w:val="both"/>
      </w:pPr>
      <w:r>
        <w:t>6) о "шаге аукциона";</w:t>
      </w:r>
    </w:p>
    <w:p w:rsidR="007F5C2F" w:rsidRDefault="007F5C2F" w:rsidP="00E727F9">
      <w:pPr>
        <w:pStyle w:val="ConsPlusNormal0"/>
        <w:ind w:firstLine="540"/>
        <w:contextualSpacing/>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7F5C2F" w:rsidRDefault="007F5C2F" w:rsidP="00E727F9">
      <w:pPr>
        <w:pStyle w:val="ConsPlusNormal0"/>
        <w:ind w:firstLine="540"/>
        <w:contextualSpacing/>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7F5C2F" w:rsidRPr="004E027D" w:rsidRDefault="007F5C2F"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Торги признаются несостоявшимся в случае, если:</w:t>
      </w:r>
    </w:p>
    <w:p w:rsidR="007F5C2F" w:rsidRPr="004E027D" w:rsidRDefault="007F5C2F" w:rsidP="00E727F9">
      <w:pPr>
        <w:ind w:firstLine="709"/>
        <w:contextualSpacing/>
        <w:jc w:val="both"/>
        <w:rPr>
          <w:rFonts w:ascii="Times New Roman" w:hAnsi="Times New Roman" w:cs="Times New Roman"/>
          <w:spacing w:val="-21"/>
          <w:sz w:val="28"/>
          <w:szCs w:val="28"/>
        </w:rPr>
      </w:pPr>
      <w:r w:rsidRPr="004E027D">
        <w:rPr>
          <w:rFonts w:ascii="Times New Roman" w:hAnsi="Times New Roman" w:cs="Times New Roman"/>
          <w:sz w:val="28"/>
          <w:szCs w:val="28"/>
        </w:rPr>
        <w:t xml:space="preserve">            - в торгах участвовали менее двух участников;</w:t>
      </w:r>
    </w:p>
    <w:p w:rsidR="007F5C2F" w:rsidRPr="004E027D" w:rsidRDefault="007F5C2F" w:rsidP="00E727F9">
      <w:pPr>
        <w:ind w:firstLine="709"/>
        <w:contextualSpacing/>
        <w:jc w:val="both"/>
        <w:rPr>
          <w:rFonts w:ascii="Times New Roman" w:hAnsi="Times New Roman" w:cs="Times New Roman"/>
          <w:spacing w:val="-7"/>
          <w:sz w:val="28"/>
          <w:szCs w:val="28"/>
        </w:rPr>
      </w:pPr>
      <w:r w:rsidRPr="004E027D">
        <w:rPr>
          <w:rFonts w:ascii="Times New Roman" w:hAnsi="Times New Roman" w:cs="Times New Roman"/>
          <w:sz w:val="28"/>
          <w:szCs w:val="28"/>
        </w:rPr>
        <w:t xml:space="preserve">            -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7F5C2F" w:rsidRPr="004E027D" w:rsidRDefault="007F5C2F" w:rsidP="00E727F9">
      <w:pPr>
        <w:contextualSpacing/>
        <w:jc w:val="both"/>
        <w:rPr>
          <w:rFonts w:ascii="Times New Roman" w:hAnsi="Times New Roman" w:cs="Times New Roman"/>
          <w:spacing w:val="-15"/>
          <w:sz w:val="28"/>
          <w:szCs w:val="28"/>
        </w:rPr>
      </w:pPr>
      <w:r w:rsidRPr="004E027D">
        <w:rPr>
          <w:rFonts w:ascii="Times New Roman" w:hAnsi="Times New Roman" w:cs="Times New Roman"/>
          <w:spacing w:val="-1"/>
          <w:sz w:val="28"/>
          <w:szCs w:val="28"/>
        </w:rPr>
        <w:t xml:space="preserve">         В случае, если аукцион признан несостоявшимся по причине, по причине участия в торгах менее 2-х участников, </w:t>
      </w:r>
      <w:r w:rsidRPr="004E027D">
        <w:rPr>
          <w:rFonts w:ascii="Times New Roman" w:hAnsi="Times New Roman" w:cs="Times New Roman"/>
          <w:sz w:val="28"/>
          <w:szCs w:val="28"/>
        </w:rPr>
        <w:t>единственный участник аукциона не позднее чем через десять дней после дня проведения аукциона вправе заключить договор купли-продажи выставленного на аукцион земельного участка, а администрация Рабочего поселка Коченево обязана заключить договор с единственным участником аукциона по начальной цене аукциона.</w:t>
      </w:r>
    </w:p>
    <w:p w:rsidR="007F5C2F" w:rsidRPr="004E027D" w:rsidRDefault="007F5C2F" w:rsidP="00E727F9">
      <w:pPr>
        <w:ind w:firstLine="709"/>
        <w:contextualSpacing/>
        <w:jc w:val="both"/>
        <w:rPr>
          <w:rFonts w:ascii="Times New Roman" w:hAnsi="Times New Roman" w:cs="Times New Roman"/>
          <w:spacing w:val="-15"/>
          <w:sz w:val="28"/>
          <w:szCs w:val="28"/>
        </w:rPr>
      </w:pPr>
      <w:r w:rsidRPr="004E027D">
        <w:rPr>
          <w:rFonts w:ascii="Times New Roman" w:hAnsi="Times New Roman" w:cs="Times New Roman"/>
          <w:sz w:val="28"/>
          <w:szCs w:val="28"/>
        </w:rPr>
        <w:t>Организатор аукциона в случаях, если аукцион был признан несостоявшимся либо если не был заключен договор купли-продажи с единственным участником аукциона, вправе объявить о проведении повторного аукциона. При этом могут быть изменены условия аукциона.</w:t>
      </w:r>
    </w:p>
    <w:p w:rsidR="00B6403B" w:rsidRPr="00B6403B" w:rsidRDefault="007F5C2F" w:rsidP="00E727F9">
      <w:pPr>
        <w:tabs>
          <w:tab w:val="left" w:pos="540"/>
          <w:tab w:val="left" w:pos="993"/>
        </w:tabs>
        <w:ind w:firstLine="709"/>
        <w:contextualSpacing/>
        <w:jc w:val="both"/>
        <w:rPr>
          <w:rFonts w:ascii="Times New Roman" w:hAnsi="Times New Roman" w:cs="Times New Roman"/>
          <w:sz w:val="28"/>
          <w:szCs w:val="28"/>
        </w:rPr>
      </w:pPr>
      <w:r w:rsidRPr="00B6403B">
        <w:rPr>
          <w:rFonts w:ascii="Times New Roman" w:hAnsi="Times New Roman" w:cs="Times New Roman"/>
          <w:sz w:val="28"/>
          <w:szCs w:val="28"/>
        </w:rPr>
        <w:t xml:space="preserve">6. </w:t>
      </w:r>
      <w:r w:rsidR="00B6403B" w:rsidRPr="00B6403B">
        <w:rPr>
          <w:rFonts w:ascii="Times New Roman" w:hAnsi="Times New Roman" w:cs="Times New Roman"/>
          <w:sz w:val="28"/>
          <w:szCs w:val="28"/>
        </w:rPr>
        <w:t xml:space="preserve"> пункт </w:t>
      </w:r>
      <w:r w:rsidR="00F01372" w:rsidRPr="00B6403B">
        <w:rPr>
          <w:rFonts w:ascii="Times New Roman" w:hAnsi="Times New Roman" w:cs="Times New Roman"/>
          <w:sz w:val="28"/>
          <w:szCs w:val="28"/>
        </w:rPr>
        <w:t xml:space="preserve"> 3.5. административного регламента </w:t>
      </w:r>
      <w:r w:rsidR="00B6403B" w:rsidRPr="00B6403B">
        <w:rPr>
          <w:rFonts w:ascii="Times New Roman" w:hAnsi="Times New Roman" w:cs="Times New Roman"/>
          <w:sz w:val="28"/>
          <w:szCs w:val="28"/>
        </w:rPr>
        <w:t>изложить в следующей редакции: Результатом предоставления муниципальной услуги является подготовка договора купли-продажи земельного участка.</w:t>
      </w:r>
    </w:p>
    <w:p w:rsidR="00BA64D7" w:rsidRPr="00B6403B" w:rsidRDefault="00B6403B" w:rsidP="00E727F9">
      <w:pPr>
        <w:tabs>
          <w:tab w:val="left" w:pos="540"/>
          <w:tab w:val="left" w:pos="993"/>
        </w:tabs>
        <w:ind w:firstLine="709"/>
        <w:contextualSpacing/>
        <w:jc w:val="both"/>
        <w:rPr>
          <w:rFonts w:ascii="Times New Roman" w:hAnsi="Times New Roman" w:cs="Times New Roman"/>
          <w:sz w:val="28"/>
          <w:szCs w:val="28"/>
        </w:rPr>
      </w:pPr>
      <w:r w:rsidRPr="00B6403B">
        <w:rPr>
          <w:rFonts w:ascii="Times New Roman" w:hAnsi="Times New Roman" w:cs="Times New Roman"/>
          <w:sz w:val="28"/>
          <w:szCs w:val="28"/>
        </w:rPr>
        <w:t xml:space="preserve">Заявитель извещается о готовности договора купли-продажи земельного участка специалистом, ответственным за исполнение муниципальной услуги. Договор купли-продажи в течение 3 дней со дня его </w:t>
      </w:r>
      <w:r w:rsidRPr="00B6403B">
        <w:rPr>
          <w:rFonts w:ascii="Times New Roman" w:hAnsi="Times New Roman" w:cs="Times New Roman"/>
          <w:sz w:val="28"/>
          <w:szCs w:val="28"/>
        </w:rPr>
        <w:lastRenderedPageBreak/>
        <w:t>подготовки должен быть передан заявителю, если, в соответствии со сроком подготовки документов, заявитель лично обращается за результатами предоставления муниципальной услуги.</w:t>
      </w:r>
    </w:p>
    <w:p w:rsidR="00430917" w:rsidRDefault="00B6403B" w:rsidP="00E727F9">
      <w:pPr>
        <w:pStyle w:val="a4"/>
        <w:contextualSpacing/>
        <w:jc w:val="both"/>
        <w:rPr>
          <w:sz w:val="28"/>
          <w:szCs w:val="28"/>
        </w:rPr>
      </w:pPr>
      <w:r>
        <w:rPr>
          <w:sz w:val="28"/>
          <w:szCs w:val="28"/>
        </w:rPr>
        <w:t>7.</w:t>
      </w:r>
      <w:r w:rsidR="004627DD">
        <w:rPr>
          <w:sz w:val="28"/>
          <w:szCs w:val="28"/>
        </w:rPr>
        <w:t xml:space="preserve"> </w:t>
      </w:r>
      <w:r w:rsidR="00BF4870" w:rsidRPr="009979C4">
        <w:rPr>
          <w:color w:val="000000"/>
          <w:sz w:val="28"/>
          <w:szCs w:val="28"/>
        </w:rPr>
        <w:t>Наименование раздела 5  административного регламента изложить в следующей редакции:</w:t>
      </w:r>
      <w:r w:rsidR="00BF4870" w:rsidRPr="009979C4">
        <w:rPr>
          <w:sz w:val="28"/>
          <w:szCs w:val="28"/>
        </w:rPr>
        <w:t xml:space="preserve"> </w:t>
      </w:r>
      <w:r w:rsidR="009979C4" w:rsidRPr="009979C4">
        <w:rPr>
          <w:sz w:val="28"/>
          <w:szCs w:val="28"/>
        </w:rPr>
        <w:t>Досудебный (внесудебный) порядок обжалования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30917" w:rsidRDefault="00430917" w:rsidP="00E727F9">
      <w:pPr>
        <w:pStyle w:val="a4"/>
        <w:contextualSpacing/>
        <w:jc w:val="both"/>
        <w:rPr>
          <w:sz w:val="28"/>
          <w:szCs w:val="28"/>
        </w:rPr>
      </w:pPr>
      <w:r>
        <w:rPr>
          <w:sz w:val="28"/>
          <w:szCs w:val="28"/>
        </w:rPr>
        <w:t>8.</w:t>
      </w:r>
      <w:r w:rsidRPr="00430917">
        <w:rPr>
          <w:sz w:val="28"/>
          <w:szCs w:val="28"/>
        </w:rPr>
        <w:t xml:space="preserve"> </w:t>
      </w:r>
      <w:r>
        <w:rPr>
          <w:sz w:val="28"/>
          <w:szCs w:val="28"/>
        </w:rPr>
        <w:t xml:space="preserve">Подпункт 3 пункта 2.4.1 административного регламента изложить в следующей редакции: </w:t>
      </w:r>
      <w:r w:rsidRPr="004E027D">
        <w:rPr>
          <w:sz w:val="28"/>
          <w:szCs w:val="28"/>
        </w:rPr>
        <w:t>В случае если испрашиваемый земельный участок не прошел государственный кадастровый учет или в государственном кадастре недвижимости отсутствуют сведения о земельном участке, в двухнедельный срок со дня представления кадастрового паспорта земельного участка, после утверждения схемы расположения земельного участка соответствующей территории, администрация принимает решение о</w:t>
      </w:r>
      <w:r>
        <w:rPr>
          <w:sz w:val="28"/>
          <w:szCs w:val="28"/>
        </w:rPr>
        <w:t xml:space="preserve"> проведении аукциона</w:t>
      </w:r>
      <w:r w:rsidRPr="004E027D">
        <w:rPr>
          <w:sz w:val="28"/>
          <w:szCs w:val="28"/>
        </w:rPr>
        <w:t>.</w:t>
      </w:r>
    </w:p>
    <w:p w:rsidR="00430917" w:rsidRDefault="00430917" w:rsidP="00E727F9">
      <w:pPr>
        <w:pStyle w:val="a4"/>
        <w:contextualSpacing/>
        <w:jc w:val="both"/>
        <w:rPr>
          <w:sz w:val="28"/>
          <w:szCs w:val="28"/>
        </w:rPr>
      </w:pPr>
      <w:r>
        <w:rPr>
          <w:sz w:val="28"/>
          <w:szCs w:val="28"/>
        </w:rPr>
        <w:t>9. В разделе 3 административного регламента исправить нумерацию пунктов по подрядку.</w:t>
      </w:r>
    </w:p>
    <w:p w:rsidR="00430917" w:rsidRPr="00680DBC" w:rsidRDefault="00430917" w:rsidP="00E727F9">
      <w:pPr>
        <w:pStyle w:val="a4"/>
        <w:contextualSpacing/>
        <w:jc w:val="both"/>
        <w:rPr>
          <w:sz w:val="28"/>
          <w:szCs w:val="28"/>
        </w:rPr>
      </w:pPr>
    </w:p>
    <w:p w:rsidR="00BF4870" w:rsidRDefault="00430917" w:rsidP="00E727F9">
      <w:pPr>
        <w:pStyle w:val="a4"/>
        <w:contextualSpacing/>
        <w:jc w:val="both"/>
        <w:rPr>
          <w:sz w:val="28"/>
          <w:szCs w:val="28"/>
        </w:rPr>
      </w:pPr>
      <w:r>
        <w:rPr>
          <w:sz w:val="28"/>
          <w:szCs w:val="28"/>
        </w:rPr>
        <w:t>10</w:t>
      </w:r>
      <w:r w:rsidR="00BF4870">
        <w:rPr>
          <w:color w:val="000000"/>
          <w:sz w:val="28"/>
          <w:szCs w:val="28"/>
        </w:rPr>
        <w:t xml:space="preserve">. </w:t>
      </w:r>
      <w:r w:rsidR="00BF4870">
        <w:rPr>
          <w:sz w:val="28"/>
          <w:szCs w:val="28"/>
        </w:rPr>
        <w:t>Опубликовать Постановление в периодическом печатном издании «Бюллетень органов местного самоуправления рабочего поселка Коченево Коченевского района Новосибирской области» а так же разместить на сайте администрации рабочего поселка Коченево в сети интернет.</w:t>
      </w:r>
    </w:p>
    <w:p w:rsidR="00430917" w:rsidRDefault="00430917" w:rsidP="00E727F9">
      <w:pPr>
        <w:pStyle w:val="a4"/>
        <w:contextualSpacing/>
        <w:jc w:val="both"/>
        <w:rPr>
          <w:sz w:val="28"/>
          <w:szCs w:val="28"/>
        </w:rPr>
      </w:pPr>
    </w:p>
    <w:p w:rsidR="00BF4870" w:rsidRDefault="00430917" w:rsidP="00E727F9">
      <w:pPr>
        <w:pStyle w:val="a4"/>
        <w:contextualSpacing/>
        <w:jc w:val="both"/>
        <w:rPr>
          <w:color w:val="000000"/>
          <w:sz w:val="28"/>
          <w:szCs w:val="28"/>
        </w:rPr>
      </w:pPr>
      <w:r>
        <w:rPr>
          <w:sz w:val="28"/>
          <w:szCs w:val="28"/>
        </w:rPr>
        <w:t>11</w:t>
      </w:r>
      <w:r w:rsidR="00BF4870">
        <w:rPr>
          <w:sz w:val="28"/>
          <w:szCs w:val="28"/>
        </w:rPr>
        <w:t xml:space="preserve">. </w:t>
      </w:r>
      <w:r w:rsidR="00BF4870">
        <w:rPr>
          <w:color w:val="000000"/>
          <w:sz w:val="28"/>
          <w:szCs w:val="28"/>
        </w:rPr>
        <w:t>Контроль за исполнением постановления  возложить на нач</w:t>
      </w:r>
      <w:r w:rsidR="009979C4">
        <w:rPr>
          <w:color w:val="000000"/>
          <w:sz w:val="28"/>
          <w:szCs w:val="28"/>
        </w:rPr>
        <w:t>альника  отдела АС и ЖКХ</w:t>
      </w:r>
      <w:r w:rsidR="00BF4870">
        <w:rPr>
          <w:color w:val="000000"/>
          <w:sz w:val="28"/>
          <w:szCs w:val="28"/>
        </w:rPr>
        <w:t xml:space="preserve">  администрации рабочего поселка Коченево.</w:t>
      </w:r>
    </w:p>
    <w:p w:rsidR="00430917" w:rsidRDefault="00430917" w:rsidP="00E727F9">
      <w:pPr>
        <w:pStyle w:val="a4"/>
        <w:contextualSpacing/>
        <w:jc w:val="both"/>
        <w:rPr>
          <w:color w:val="000000"/>
          <w:sz w:val="28"/>
          <w:szCs w:val="28"/>
        </w:rPr>
      </w:pPr>
    </w:p>
    <w:p w:rsidR="00430917" w:rsidRDefault="00430917" w:rsidP="00E727F9">
      <w:pPr>
        <w:pStyle w:val="a4"/>
        <w:contextualSpacing/>
        <w:jc w:val="both"/>
        <w:rPr>
          <w:color w:val="000000"/>
          <w:sz w:val="28"/>
          <w:szCs w:val="28"/>
        </w:rPr>
      </w:pPr>
    </w:p>
    <w:p w:rsidR="00BF4870" w:rsidRDefault="00BF4870" w:rsidP="00E727F9">
      <w:pPr>
        <w:pStyle w:val="a4"/>
        <w:contextualSpacing/>
        <w:jc w:val="both"/>
        <w:rPr>
          <w:sz w:val="28"/>
          <w:szCs w:val="28"/>
        </w:rPr>
      </w:pPr>
      <w:r>
        <w:rPr>
          <w:sz w:val="28"/>
          <w:szCs w:val="28"/>
        </w:rPr>
        <w:t>Глава рабочего поселка Коченево                                          А.П. Пригода</w:t>
      </w:r>
    </w:p>
    <w:p w:rsidR="00422A87" w:rsidRDefault="00422A87" w:rsidP="00E727F9">
      <w:pPr>
        <w:pStyle w:val="a4"/>
        <w:contextualSpacing/>
        <w:jc w:val="both"/>
        <w:rPr>
          <w:sz w:val="28"/>
          <w:szCs w:val="28"/>
        </w:rPr>
      </w:pPr>
    </w:p>
    <w:p w:rsidR="00422A87" w:rsidRDefault="00422A87" w:rsidP="00E727F9">
      <w:pPr>
        <w:pStyle w:val="a4"/>
        <w:contextualSpacing/>
        <w:jc w:val="both"/>
        <w:rPr>
          <w:sz w:val="28"/>
          <w:szCs w:val="28"/>
        </w:rPr>
      </w:pPr>
    </w:p>
    <w:p w:rsidR="00422A87" w:rsidRDefault="00422A87" w:rsidP="00E727F9">
      <w:pPr>
        <w:pStyle w:val="a4"/>
        <w:contextualSpacing/>
        <w:jc w:val="both"/>
        <w:rPr>
          <w:sz w:val="28"/>
          <w:szCs w:val="28"/>
        </w:rPr>
      </w:pPr>
    </w:p>
    <w:p w:rsidR="00422A87" w:rsidRDefault="00422A87" w:rsidP="008E616B">
      <w:pPr>
        <w:pStyle w:val="a4"/>
        <w:contextualSpacing/>
        <w:jc w:val="both"/>
        <w:rPr>
          <w:sz w:val="28"/>
          <w:szCs w:val="28"/>
        </w:rPr>
      </w:pPr>
    </w:p>
    <w:p w:rsidR="00430917" w:rsidRDefault="00430917" w:rsidP="008E616B">
      <w:pPr>
        <w:pStyle w:val="a4"/>
        <w:contextualSpacing/>
        <w:jc w:val="both"/>
        <w:rPr>
          <w:sz w:val="28"/>
          <w:szCs w:val="28"/>
        </w:rPr>
      </w:pPr>
    </w:p>
    <w:p w:rsidR="00430917" w:rsidRDefault="00430917" w:rsidP="008E616B">
      <w:pPr>
        <w:pStyle w:val="a4"/>
        <w:contextualSpacing/>
        <w:jc w:val="both"/>
        <w:rPr>
          <w:sz w:val="28"/>
          <w:szCs w:val="28"/>
        </w:rPr>
      </w:pPr>
    </w:p>
    <w:p w:rsidR="00E727F9" w:rsidRDefault="00E727F9" w:rsidP="008E616B">
      <w:pPr>
        <w:pStyle w:val="a4"/>
        <w:contextualSpacing/>
        <w:jc w:val="both"/>
        <w:rPr>
          <w:sz w:val="28"/>
          <w:szCs w:val="28"/>
        </w:rPr>
      </w:pPr>
    </w:p>
    <w:p w:rsidR="00E727F9" w:rsidRDefault="00E727F9" w:rsidP="008E616B">
      <w:pPr>
        <w:pStyle w:val="a4"/>
        <w:contextualSpacing/>
        <w:jc w:val="both"/>
        <w:rPr>
          <w:sz w:val="28"/>
          <w:szCs w:val="28"/>
        </w:rPr>
      </w:pPr>
    </w:p>
    <w:p w:rsidR="00E727F9" w:rsidRDefault="00E727F9" w:rsidP="008E616B">
      <w:pPr>
        <w:pStyle w:val="a4"/>
        <w:contextualSpacing/>
        <w:jc w:val="both"/>
        <w:rPr>
          <w:sz w:val="28"/>
          <w:szCs w:val="28"/>
        </w:rPr>
      </w:pPr>
    </w:p>
    <w:p w:rsidR="00E727F9" w:rsidRDefault="00E727F9" w:rsidP="008E616B">
      <w:pPr>
        <w:pStyle w:val="a4"/>
        <w:contextualSpacing/>
        <w:jc w:val="both"/>
        <w:rPr>
          <w:sz w:val="28"/>
          <w:szCs w:val="28"/>
        </w:rPr>
      </w:pPr>
    </w:p>
    <w:p w:rsidR="00E727F9" w:rsidRDefault="00E727F9" w:rsidP="008E616B">
      <w:pPr>
        <w:pStyle w:val="a4"/>
        <w:contextualSpacing/>
        <w:jc w:val="both"/>
        <w:rPr>
          <w:sz w:val="28"/>
          <w:szCs w:val="28"/>
        </w:rPr>
      </w:pPr>
    </w:p>
    <w:p w:rsidR="00E727F9" w:rsidRDefault="00E727F9" w:rsidP="008E616B">
      <w:pPr>
        <w:pStyle w:val="a4"/>
        <w:contextualSpacing/>
        <w:jc w:val="both"/>
        <w:rPr>
          <w:sz w:val="28"/>
          <w:szCs w:val="28"/>
        </w:rPr>
      </w:pPr>
    </w:p>
    <w:p w:rsidR="00E727F9" w:rsidRDefault="00E727F9" w:rsidP="008E616B">
      <w:pPr>
        <w:pStyle w:val="a4"/>
        <w:contextualSpacing/>
        <w:jc w:val="both"/>
        <w:rPr>
          <w:sz w:val="28"/>
          <w:szCs w:val="28"/>
        </w:rPr>
      </w:pPr>
    </w:p>
    <w:p w:rsidR="00E727F9" w:rsidRDefault="00E727F9" w:rsidP="008E616B">
      <w:pPr>
        <w:pStyle w:val="a4"/>
        <w:contextualSpacing/>
        <w:jc w:val="both"/>
        <w:rPr>
          <w:sz w:val="28"/>
          <w:szCs w:val="28"/>
        </w:rPr>
      </w:pPr>
    </w:p>
    <w:p w:rsidR="00BF4870" w:rsidRDefault="00BF4870" w:rsidP="008E616B">
      <w:pPr>
        <w:pStyle w:val="a4"/>
        <w:contextualSpacing/>
        <w:jc w:val="both"/>
        <w:rPr>
          <w:sz w:val="28"/>
          <w:szCs w:val="28"/>
        </w:rPr>
      </w:pPr>
    </w:p>
    <w:p w:rsidR="00BF4870" w:rsidRDefault="00BF4870" w:rsidP="00E727F9">
      <w:pPr>
        <w:ind w:left="5940"/>
        <w:contextualSpacing/>
        <w:rPr>
          <w:rFonts w:ascii="Times New Roman" w:hAnsi="Times New Roman" w:cs="Times New Roman"/>
          <w:color w:val="000000"/>
          <w:sz w:val="24"/>
          <w:szCs w:val="24"/>
        </w:rPr>
      </w:pPr>
      <w:r w:rsidRPr="008A4FD5">
        <w:rPr>
          <w:rFonts w:ascii="Times New Roman" w:hAnsi="Times New Roman" w:cs="Times New Roman"/>
          <w:color w:val="000000"/>
          <w:sz w:val="24"/>
          <w:szCs w:val="24"/>
        </w:rPr>
        <w:lastRenderedPageBreak/>
        <w:t xml:space="preserve">Приложение </w:t>
      </w:r>
    </w:p>
    <w:p w:rsidR="00BF4870" w:rsidRDefault="00BF4870" w:rsidP="00E727F9">
      <w:pPr>
        <w:ind w:left="5940"/>
        <w:contextualSpacing/>
        <w:rPr>
          <w:rFonts w:ascii="Times New Roman" w:hAnsi="Times New Roman" w:cs="Times New Roman"/>
          <w:color w:val="000000"/>
          <w:sz w:val="24"/>
          <w:szCs w:val="24"/>
        </w:rPr>
      </w:pPr>
      <w:r w:rsidRPr="008A4FD5">
        <w:rPr>
          <w:rFonts w:ascii="Times New Roman" w:hAnsi="Times New Roman" w:cs="Times New Roman"/>
          <w:color w:val="000000"/>
          <w:sz w:val="24"/>
          <w:szCs w:val="24"/>
        </w:rPr>
        <w:t xml:space="preserve"> к Постановлению администрации рабочего поселка Коченево Коченевского района Новосибирской области</w:t>
      </w:r>
      <w:r w:rsidR="00CF3C38">
        <w:rPr>
          <w:rFonts w:ascii="Times New Roman" w:hAnsi="Times New Roman" w:cs="Times New Roman"/>
          <w:color w:val="000000"/>
          <w:sz w:val="24"/>
          <w:szCs w:val="24"/>
        </w:rPr>
        <w:t xml:space="preserve"> от 03.06.2016г. № 525</w:t>
      </w:r>
    </w:p>
    <w:p w:rsidR="00430917" w:rsidRPr="008A4FD5" w:rsidRDefault="00430917" w:rsidP="00E727F9">
      <w:pPr>
        <w:ind w:left="5940"/>
        <w:contextualSpacing/>
        <w:rPr>
          <w:rFonts w:ascii="Times New Roman" w:hAnsi="Times New Roman" w:cs="Times New Roman"/>
          <w:color w:val="000000"/>
          <w:sz w:val="24"/>
          <w:szCs w:val="24"/>
        </w:rPr>
      </w:pPr>
    </w:p>
    <w:p w:rsidR="00B3548E" w:rsidRPr="00B3548E" w:rsidRDefault="00B3548E" w:rsidP="00E727F9">
      <w:pPr>
        <w:contextualSpacing/>
        <w:jc w:val="center"/>
        <w:rPr>
          <w:rFonts w:ascii="Times New Roman" w:hAnsi="Times New Roman" w:cs="Times New Roman"/>
          <w:b/>
          <w:bCs/>
          <w:sz w:val="28"/>
          <w:szCs w:val="28"/>
        </w:rPr>
      </w:pPr>
      <w:r w:rsidRPr="00B3548E">
        <w:rPr>
          <w:rFonts w:ascii="Times New Roman" w:hAnsi="Times New Roman" w:cs="Times New Roman"/>
          <w:b/>
          <w:bCs/>
          <w:sz w:val="28"/>
          <w:szCs w:val="28"/>
        </w:rPr>
        <w:t>АДМИНИСТРАТИВНЫЙ</w:t>
      </w:r>
      <w:r w:rsidRPr="00B3548E">
        <w:rPr>
          <w:rFonts w:ascii="Times New Roman" w:hAnsi="Times New Roman" w:cs="Times New Roman"/>
          <w:sz w:val="28"/>
          <w:szCs w:val="28"/>
        </w:rPr>
        <w:t xml:space="preserve"> </w:t>
      </w:r>
      <w:r w:rsidRPr="00B3548E">
        <w:rPr>
          <w:rFonts w:ascii="Times New Roman" w:hAnsi="Times New Roman" w:cs="Times New Roman"/>
          <w:b/>
          <w:bCs/>
          <w:sz w:val="28"/>
          <w:szCs w:val="28"/>
        </w:rPr>
        <w:t>РЕГЛАМЕНТ</w:t>
      </w:r>
    </w:p>
    <w:p w:rsidR="00B3548E" w:rsidRPr="00B3548E" w:rsidRDefault="00B3548E" w:rsidP="00E727F9">
      <w:pPr>
        <w:contextualSpacing/>
        <w:jc w:val="center"/>
        <w:rPr>
          <w:rFonts w:ascii="Times New Roman" w:hAnsi="Times New Roman" w:cs="Times New Roman"/>
          <w:b/>
          <w:bCs/>
          <w:sz w:val="28"/>
          <w:szCs w:val="28"/>
        </w:rPr>
      </w:pPr>
      <w:r w:rsidRPr="00B3548E">
        <w:rPr>
          <w:rFonts w:ascii="Times New Roman" w:hAnsi="Times New Roman" w:cs="Times New Roman"/>
          <w:b/>
          <w:bCs/>
          <w:sz w:val="28"/>
          <w:szCs w:val="28"/>
        </w:rPr>
        <w:t>предоставления муниципальной услуги по предост</w:t>
      </w:r>
      <w:r w:rsidR="00CF3C38">
        <w:rPr>
          <w:rFonts w:ascii="Times New Roman" w:hAnsi="Times New Roman" w:cs="Times New Roman"/>
          <w:b/>
          <w:bCs/>
          <w:sz w:val="28"/>
          <w:szCs w:val="28"/>
        </w:rPr>
        <w:t>авлению земельных участков в собственность на торгах</w:t>
      </w:r>
    </w:p>
    <w:p w:rsidR="00B3548E" w:rsidRPr="00B3548E" w:rsidRDefault="00B3548E" w:rsidP="00E727F9">
      <w:pPr>
        <w:contextualSpacing/>
        <w:jc w:val="center"/>
        <w:rPr>
          <w:rFonts w:ascii="Times New Roman" w:hAnsi="Times New Roman" w:cs="Times New Roman"/>
          <w:b/>
          <w:bCs/>
          <w:sz w:val="28"/>
          <w:szCs w:val="28"/>
        </w:rPr>
      </w:pPr>
    </w:p>
    <w:p w:rsidR="00BF4870" w:rsidRDefault="00BF4870" w:rsidP="00E727F9">
      <w:pPr>
        <w:contextualSpacing/>
        <w:rPr>
          <w:rFonts w:ascii="Times New Roman" w:hAnsi="Times New Roman" w:cs="Times New Roman"/>
          <w:b/>
          <w:sz w:val="28"/>
          <w:szCs w:val="28"/>
        </w:rPr>
      </w:pPr>
    </w:p>
    <w:p w:rsidR="00CF3C38" w:rsidRPr="004E027D" w:rsidRDefault="00CF3C38" w:rsidP="00E727F9">
      <w:pPr>
        <w:numPr>
          <w:ilvl w:val="0"/>
          <w:numId w:val="13"/>
        </w:numPr>
        <w:spacing w:after="0" w:line="240" w:lineRule="auto"/>
        <w:ind w:left="0" w:firstLine="851"/>
        <w:contextualSpacing/>
        <w:jc w:val="center"/>
        <w:rPr>
          <w:rFonts w:ascii="Times New Roman" w:hAnsi="Times New Roman" w:cs="Times New Roman"/>
          <w:b/>
          <w:sz w:val="28"/>
          <w:szCs w:val="28"/>
        </w:rPr>
      </w:pPr>
      <w:r w:rsidRPr="004E027D">
        <w:rPr>
          <w:rFonts w:ascii="Times New Roman" w:hAnsi="Times New Roman" w:cs="Times New Roman"/>
          <w:b/>
          <w:sz w:val="28"/>
          <w:szCs w:val="28"/>
        </w:rPr>
        <w:t>Общие положения</w:t>
      </w:r>
    </w:p>
    <w:p w:rsidR="00CF3C38" w:rsidRPr="004E027D" w:rsidRDefault="00CF3C38" w:rsidP="00E727F9">
      <w:pPr>
        <w:ind w:firstLine="851"/>
        <w:contextualSpacing/>
        <w:jc w:val="center"/>
        <w:rPr>
          <w:rFonts w:ascii="Times New Roman" w:hAnsi="Times New Roman" w:cs="Times New Roman"/>
          <w:sz w:val="28"/>
          <w:szCs w:val="28"/>
        </w:rPr>
      </w:pPr>
    </w:p>
    <w:p w:rsidR="00CF3C38" w:rsidRPr="004E027D" w:rsidRDefault="00CF3C38" w:rsidP="00E727F9">
      <w:pPr>
        <w:numPr>
          <w:ilvl w:val="1"/>
          <w:numId w:val="13"/>
        </w:numPr>
        <w:tabs>
          <w:tab w:val="clear" w:pos="792"/>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Наименование муниципальной услуги: «Предоставление земельных участков в собственность на торгах» (далее – муниципальная услуга).</w:t>
      </w:r>
    </w:p>
    <w:p w:rsidR="00CF3C38" w:rsidRPr="004E027D" w:rsidRDefault="00CF3C38" w:rsidP="00E727F9">
      <w:pPr>
        <w:numPr>
          <w:ilvl w:val="1"/>
          <w:numId w:val="13"/>
        </w:numPr>
        <w:tabs>
          <w:tab w:val="clear" w:pos="792"/>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Административный регламент</w:t>
      </w:r>
      <w:r w:rsidRPr="004E027D">
        <w:rPr>
          <w:rFonts w:ascii="Times New Roman" w:hAnsi="Times New Roman" w:cs="Times New Roman"/>
          <w:bCs/>
          <w:sz w:val="28"/>
          <w:szCs w:val="28"/>
        </w:rPr>
        <w:t xml:space="preserve"> </w:t>
      </w:r>
      <w:r w:rsidRPr="004E027D">
        <w:rPr>
          <w:rFonts w:ascii="Times New Roman" w:hAnsi="Times New Roman" w:cs="Times New Roman"/>
          <w:sz w:val="28"/>
          <w:szCs w:val="28"/>
        </w:rPr>
        <w:t>предоставления муниципальной услуги по предоставлению земельных участков в собственность на торгах (далее – Административный регламент) разработан в целях повышения качества предоставления и доступности результатов предоставления муниципальной услуги по предоставлению земельных участков в собственность на торгах, создания комфортных условий для участников земельных отношений, возникающих при предоставлении муниципальной услуги, и определяет сроки и последовательность действий (административных процедур) при осуществлении полномочий по исполнению данной муниципальной услуги.</w:t>
      </w:r>
    </w:p>
    <w:p w:rsidR="00CF3C38" w:rsidRPr="004E027D" w:rsidRDefault="00CF3C38" w:rsidP="00E727F9">
      <w:pPr>
        <w:numPr>
          <w:ilvl w:val="1"/>
          <w:numId w:val="13"/>
        </w:numPr>
        <w:tabs>
          <w:tab w:val="clear" w:pos="792"/>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Муниципальную услугу осуществляет администрация рабочего поселка Коченево Коченёвского района Новосибирской области (далее – администрация). Процедура предоставления муниципальной услуги осуществляется специалистом администрации, ответственным за исполнение муниципальной услуги.</w:t>
      </w:r>
    </w:p>
    <w:p w:rsidR="00CF3C38" w:rsidRPr="004E027D" w:rsidRDefault="00CF3C38" w:rsidP="00E727F9">
      <w:pPr>
        <w:numPr>
          <w:ilvl w:val="1"/>
          <w:numId w:val="13"/>
        </w:numPr>
        <w:tabs>
          <w:tab w:val="left" w:pos="993"/>
          <w:tab w:val="num" w:pos="1080"/>
        </w:tabs>
        <w:autoSpaceDE w:val="0"/>
        <w:autoSpaceDN w:val="0"/>
        <w:adjustRightInd w:val="0"/>
        <w:spacing w:after="0" w:line="240" w:lineRule="auto"/>
        <w:ind w:left="0" w:firstLine="720"/>
        <w:contextualSpacing/>
        <w:jc w:val="both"/>
        <w:outlineLvl w:val="1"/>
        <w:rPr>
          <w:rFonts w:ascii="Times New Roman" w:hAnsi="Times New Roman" w:cs="Times New Roman"/>
          <w:sz w:val="28"/>
          <w:szCs w:val="28"/>
        </w:rPr>
      </w:pPr>
      <w:r w:rsidRPr="004E027D">
        <w:rPr>
          <w:rFonts w:ascii="Times New Roman" w:hAnsi="Times New Roman" w:cs="Times New Roman"/>
          <w:sz w:val="28"/>
          <w:szCs w:val="28"/>
        </w:rPr>
        <w:t>Заявителями на предоставление муниципальной услуги выступают:</w:t>
      </w:r>
    </w:p>
    <w:p w:rsidR="00CF3C38" w:rsidRPr="004E027D" w:rsidRDefault="00CF3C38" w:rsidP="00E727F9">
      <w:pPr>
        <w:numPr>
          <w:ilvl w:val="0"/>
          <w:numId w:val="27"/>
        </w:numPr>
        <w:tabs>
          <w:tab w:val="left" w:pos="993"/>
        </w:tabs>
        <w:autoSpaceDE w:val="0"/>
        <w:autoSpaceDN w:val="0"/>
        <w:adjustRightInd w:val="0"/>
        <w:spacing w:after="0" w:line="240" w:lineRule="auto"/>
        <w:ind w:left="0" w:firstLine="720"/>
        <w:contextualSpacing/>
        <w:jc w:val="both"/>
        <w:outlineLvl w:val="1"/>
        <w:rPr>
          <w:rFonts w:ascii="Times New Roman" w:hAnsi="Times New Roman" w:cs="Times New Roman"/>
          <w:sz w:val="28"/>
          <w:szCs w:val="28"/>
        </w:rPr>
      </w:pPr>
      <w:r w:rsidRPr="004E027D">
        <w:rPr>
          <w:rFonts w:ascii="Times New Roman" w:hAnsi="Times New Roman" w:cs="Times New Roman"/>
          <w:sz w:val="28"/>
          <w:szCs w:val="28"/>
        </w:rPr>
        <w:t>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CF3C38" w:rsidRPr="004E027D" w:rsidRDefault="00CF3C38" w:rsidP="00E727F9">
      <w:pPr>
        <w:numPr>
          <w:ilvl w:val="0"/>
          <w:numId w:val="27"/>
        </w:numPr>
        <w:tabs>
          <w:tab w:val="left" w:pos="993"/>
        </w:tabs>
        <w:autoSpaceDE w:val="0"/>
        <w:autoSpaceDN w:val="0"/>
        <w:adjustRightInd w:val="0"/>
        <w:spacing w:after="0" w:line="240" w:lineRule="auto"/>
        <w:ind w:left="0" w:firstLine="720"/>
        <w:contextualSpacing/>
        <w:jc w:val="both"/>
        <w:outlineLvl w:val="1"/>
        <w:rPr>
          <w:rFonts w:ascii="Times New Roman" w:hAnsi="Times New Roman" w:cs="Times New Roman"/>
          <w:sz w:val="28"/>
          <w:szCs w:val="28"/>
        </w:rPr>
      </w:pPr>
      <w:r w:rsidRPr="004E027D">
        <w:rPr>
          <w:rStyle w:val="apple-style-span"/>
          <w:rFonts w:ascii="Times New Roman" w:hAnsi="Times New Roman" w:cs="Times New Roman"/>
          <w:sz w:val="28"/>
          <w:szCs w:val="28"/>
        </w:rPr>
        <w:t>Иностранные граждане и лица без гражданства, иностранные юридические лица (в случае предоставления земельного участка в собственность исключительно за плату).</w:t>
      </w:r>
    </w:p>
    <w:p w:rsidR="00CF3C38" w:rsidRPr="004E027D" w:rsidRDefault="00CF3C38" w:rsidP="00E727F9">
      <w:pPr>
        <w:tabs>
          <w:tab w:val="num"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1.5. Сведения, регулирующие деятельность многофункционального центра предоставления государственных и муниципальных услуг (далее - </w:t>
      </w:r>
      <w:r w:rsidRPr="004E027D">
        <w:rPr>
          <w:rFonts w:ascii="Times New Roman" w:hAnsi="Times New Roman" w:cs="Times New Roman"/>
          <w:sz w:val="28"/>
          <w:szCs w:val="28"/>
        </w:rPr>
        <w:lastRenderedPageBreak/>
        <w:t>МФЦ) действительны при наличии МФЦ на территории Рабочего поселка Коченево.</w:t>
      </w:r>
    </w:p>
    <w:p w:rsidR="00CF3C38" w:rsidRPr="004E027D" w:rsidRDefault="00CF3C38" w:rsidP="00E727F9">
      <w:pPr>
        <w:autoSpaceDE w:val="0"/>
        <w:autoSpaceDN w:val="0"/>
        <w:adjustRightInd w:val="0"/>
        <w:ind w:firstLine="851"/>
        <w:contextualSpacing/>
        <w:jc w:val="both"/>
        <w:rPr>
          <w:rFonts w:ascii="Times New Roman" w:hAnsi="Times New Roman" w:cs="Times New Roman"/>
          <w:sz w:val="28"/>
          <w:szCs w:val="28"/>
        </w:rPr>
      </w:pPr>
    </w:p>
    <w:p w:rsidR="00CF3C38" w:rsidRPr="004E027D" w:rsidRDefault="00CF3C38" w:rsidP="00E727F9">
      <w:pPr>
        <w:numPr>
          <w:ilvl w:val="0"/>
          <w:numId w:val="13"/>
        </w:numPr>
        <w:spacing w:after="0" w:line="240" w:lineRule="auto"/>
        <w:ind w:left="0" w:firstLine="851"/>
        <w:contextualSpacing/>
        <w:jc w:val="center"/>
        <w:rPr>
          <w:rFonts w:ascii="Times New Roman" w:hAnsi="Times New Roman" w:cs="Times New Roman"/>
          <w:b/>
          <w:sz w:val="28"/>
          <w:szCs w:val="28"/>
        </w:rPr>
      </w:pPr>
      <w:r w:rsidRPr="004E027D">
        <w:rPr>
          <w:rFonts w:ascii="Times New Roman" w:hAnsi="Times New Roman" w:cs="Times New Roman"/>
          <w:b/>
          <w:sz w:val="28"/>
          <w:szCs w:val="28"/>
        </w:rPr>
        <w:t>Стандарт предоставления муниципальной услуги</w:t>
      </w:r>
    </w:p>
    <w:p w:rsidR="00CF3C38" w:rsidRPr="004E027D" w:rsidRDefault="00CF3C38" w:rsidP="00E727F9">
      <w:pPr>
        <w:ind w:firstLine="851"/>
        <w:contextualSpacing/>
        <w:jc w:val="both"/>
        <w:rPr>
          <w:rFonts w:ascii="Times New Roman" w:hAnsi="Times New Roman" w:cs="Times New Roman"/>
          <w:sz w:val="28"/>
          <w:szCs w:val="28"/>
        </w:rPr>
      </w:pPr>
    </w:p>
    <w:p w:rsidR="00CF3C38" w:rsidRPr="004E027D" w:rsidRDefault="00CF3C38" w:rsidP="00E727F9">
      <w:pPr>
        <w:numPr>
          <w:ilvl w:val="1"/>
          <w:numId w:val="13"/>
        </w:numPr>
        <w:tabs>
          <w:tab w:val="clear" w:pos="792"/>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Порядок информирования о правилах предоставлении муниципальной услуги:</w:t>
      </w:r>
    </w:p>
    <w:p w:rsidR="00CF3C38" w:rsidRPr="004E027D" w:rsidRDefault="00CF3C38" w:rsidP="00E727F9">
      <w:pPr>
        <w:numPr>
          <w:ilvl w:val="2"/>
          <w:numId w:val="13"/>
        </w:numPr>
        <w:tabs>
          <w:tab w:val="num" w:pos="1080"/>
        </w:tabs>
        <w:spacing w:after="0" w:line="240" w:lineRule="auto"/>
        <w:ind w:left="0" w:firstLine="720"/>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Местонахождение администрации рабочего поселка Коченево: </w:t>
      </w:r>
    </w:p>
    <w:p w:rsidR="00CF3C38" w:rsidRPr="004E027D" w:rsidRDefault="00CF3C38" w:rsidP="00E727F9">
      <w:pPr>
        <w:pStyle w:val="a3"/>
        <w:tabs>
          <w:tab w:val="left" w:pos="993"/>
        </w:tabs>
        <w:ind w:firstLine="709"/>
        <w:contextualSpacing/>
        <w:jc w:val="both"/>
        <w:rPr>
          <w:rFonts w:ascii="Times New Roman" w:hAnsi="Times New Roman"/>
          <w:sz w:val="28"/>
          <w:szCs w:val="28"/>
        </w:rPr>
      </w:pPr>
      <w:r w:rsidRPr="004E027D">
        <w:rPr>
          <w:rFonts w:ascii="Times New Roman" w:hAnsi="Times New Roman"/>
          <w:color w:val="000000"/>
          <w:sz w:val="28"/>
          <w:szCs w:val="28"/>
        </w:rPr>
        <w:t>632640, Новосибирская область, Коченевский район, р.п. Коченево, ул.Октябрьская, 7</w:t>
      </w:r>
      <w:r w:rsidRPr="004E027D">
        <w:rPr>
          <w:rFonts w:ascii="Times New Roman" w:hAnsi="Times New Roman"/>
          <w:sz w:val="28"/>
          <w:szCs w:val="28"/>
        </w:rPr>
        <w:t> </w:t>
      </w:r>
    </w:p>
    <w:p w:rsidR="00CF3C38" w:rsidRPr="004E027D" w:rsidRDefault="00CF3C38" w:rsidP="00E727F9">
      <w:pPr>
        <w:tabs>
          <w:tab w:val="num" w:pos="1758"/>
        </w:tabs>
        <w:ind w:left="720"/>
        <w:contextualSpacing/>
        <w:jc w:val="both"/>
        <w:rPr>
          <w:rFonts w:ascii="Times New Roman" w:hAnsi="Times New Roman" w:cs="Times New Roman"/>
          <w:color w:val="000000"/>
          <w:sz w:val="28"/>
          <w:szCs w:val="28"/>
        </w:rPr>
      </w:pPr>
      <w:r w:rsidRPr="004E027D">
        <w:rPr>
          <w:rFonts w:ascii="Times New Roman" w:hAnsi="Times New Roman" w:cs="Times New Roman"/>
          <w:sz w:val="28"/>
          <w:szCs w:val="28"/>
        </w:rPr>
        <w:t>Глава администрации - кабинет № 2;</w:t>
      </w:r>
    </w:p>
    <w:p w:rsidR="00CF3C38" w:rsidRPr="004E027D" w:rsidRDefault="00CF3C38" w:rsidP="00E727F9">
      <w:pPr>
        <w:tabs>
          <w:tab w:val="left" w:pos="993"/>
          <w:tab w:val="num" w:pos="1758"/>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Специалист администрации, ответственный за предоставление муниципальной услуги - кабинет № 4.</w:t>
      </w:r>
    </w:p>
    <w:p w:rsidR="00CF3C38" w:rsidRPr="004E027D" w:rsidRDefault="00CF3C38" w:rsidP="00E727F9">
      <w:pPr>
        <w:numPr>
          <w:ilvl w:val="2"/>
          <w:numId w:val="13"/>
        </w:numPr>
        <w:tabs>
          <w:tab w:val="num" w:pos="1080"/>
        </w:tabs>
        <w:spacing w:after="0" w:line="240" w:lineRule="auto"/>
        <w:ind w:left="0" w:firstLine="720"/>
        <w:contextualSpacing/>
        <w:jc w:val="both"/>
        <w:rPr>
          <w:rFonts w:ascii="Times New Roman" w:hAnsi="Times New Roman" w:cs="Times New Roman"/>
          <w:sz w:val="28"/>
          <w:szCs w:val="28"/>
        </w:rPr>
      </w:pPr>
      <w:r w:rsidRPr="004E027D">
        <w:rPr>
          <w:rFonts w:ascii="Times New Roman" w:hAnsi="Times New Roman" w:cs="Times New Roman"/>
          <w:sz w:val="28"/>
          <w:szCs w:val="28"/>
        </w:rPr>
        <w:t>Часы приёма заявителей:</w:t>
      </w:r>
    </w:p>
    <w:p w:rsidR="00CF3C38" w:rsidRPr="004E027D" w:rsidRDefault="00CF3C38" w:rsidP="00E727F9">
      <w:pPr>
        <w:numPr>
          <w:ilvl w:val="0"/>
          <w:numId w:val="15"/>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понедельник, среда: 9.00 – 16.00 часов;</w:t>
      </w:r>
    </w:p>
    <w:p w:rsidR="00CF3C38" w:rsidRPr="004E027D" w:rsidRDefault="00CF3C38" w:rsidP="00E727F9">
      <w:pPr>
        <w:numPr>
          <w:ilvl w:val="0"/>
          <w:numId w:val="15"/>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перерыв на обед: 13.00 – 14.00 часов;</w:t>
      </w:r>
    </w:p>
    <w:p w:rsidR="00CF3C38" w:rsidRPr="004E027D" w:rsidRDefault="00CF3C38" w:rsidP="00E727F9">
      <w:pPr>
        <w:numPr>
          <w:ilvl w:val="0"/>
          <w:numId w:val="15"/>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выходные дни: суббота, воскресенье.</w:t>
      </w:r>
    </w:p>
    <w:p w:rsidR="00CF3C38" w:rsidRPr="004E027D" w:rsidRDefault="00CF3C38" w:rsidP="00E727F9">
      <w:pPr>
        <w:numPr>
          <w:ilvl w:val="2"/>
          <w:numId w:val="13"/>
        </w:numPr>
        <w:tabs>
          <w:tab w:val="num" w:pos="993"/>
        </w:tabs>
        <w:spacing w:after="0" w:line="240" w:lineRule="auto"/>
        <w:ind w:left="0" w:firstLine="720"/>
        <w:contextualSpacing/>
        <w:jc w:val="both"/>
        <w:rPr>
          <w:rFonts w:ascii="Times New Roman" w:hAnsi="Times New Roman" w:cs="Times New Roman"/>
          <w:sz w:val="28"/>
          <w:szCs w:val="28"/>
        </w:rPr>
      </w:pPr>
      <w:r w:rsidRPr="004E027D">
        <w:rPr>
          <w:rFonts w:ascii="Times New Roman" w:hAnsi="Times New Roman" w:cs="Times New Roman"/>
          <w:sz w:val="28"/>
          <w:szCs w:val="28"/>
        </w:rPr>
        <w:t>Информация о справочных телефонах:</w:t>
      </w:r>
    </w:p>
    <w:p w:rsidR="00CF3C38" w:rsidRPr="004E027D" w:rsidRDefault="00CF3C38" w:rsidP="00E727F9">
      <w:pPr>
        <w:pStyle w:val="a3"/>
        <w:numPr>
          <w:ilvl w:val="0"/>
          <w:numId w:val="14"/>
        </w:numPr>
        <w:tabs>
          <w:tab w:val="left" w:pos="993"/>
        </w:tabs>
        <w:ind w:left="0" w:firstLine="709"/>
        <w:contextualSpacing/>
        <w:jc w:val="both"/>
        <w:rPr>
          <w:rFonts w:ascii="Times New Roman" w:hAnsi="Times New Roman"/>
          <w:b/>
          <w:color w:val="000000"/>
          <w:sz w:val="28"/>
          <w:szCs w:val="28"/>
        </w:rPr>
      </w:pPr>
      <w:r w:rsidRPr="004E027D">
        <w:rPr>
          <w:rFonts w:ascii="Times New Roman" w:hAnsi="Times New Roman"/>
          <w:sz w:val="28"/>
          <w:szCs w:val="28"/>
        </w:rPr>
        <w:t xml:space="preserve">Специалист администрации, ответственный за предоставление муниципальной услуги </w:t>
      </w:r>
      <w:r w:rsidRPr="004E027D">
        <w:rPr>
          <w:rFonts w:ascii="Times New Roman" w:hAnsi="Times New Roman"/>
          <w:color w:val="000000"/>
          <w:sz w:val="28"/>
          <w:szCs w:val="28"/>
        </w:rPr>
        <w:t>- 8 (383) 512-55-50.</w:t>
      </w:r>
    </w:p>
    <w:p w:rsidR="00CF3C38" w:rsidRPr="004E027D" w:rsidRDefault="00CF3C38" w:rsidP="00E727F9">
      <w:pPr>
        <w:tabs>
          <w:tab w:val="num" w:pos="1758"/>
        </w:tabs>
        <w:ind w:firstLine="720"/>
        <w:contextualSpacing/>
        <w:jc w:val="both"/>
        <w:rPr>
          <w:rFonts w:ascii="Times New Roman" w:hAnsi="Times New Roman" w:cs="Times New Roman"/>
          <w:sz w:val="28"/>
          <w:szCs w:val="28"/>
        </w:rPr>
      </w:pPr>
      <w:r w:rsidRPr="004E027D">
        <w:rPr>
          <w:rFonts w:ascii="Times New Roman" w:hAnsi="Times New Roman" w:cs="Times New Roman"/>
          <w:sz w:val="28"/>
          <w:szCs w:val="28"/>
        </w:rPr>
        <w:t>Часы консультирования по процедуре предоставления муниципальной услуги:</w:t>
      </w:r>
    </w:p>
    <w:p w:rsidR="00CF3C38" w:rsidRPr="004E027D" w:rsidRDefault="00CF3C38" w:rsidP="00E727F9">
      <w:pPr>
        <w:numPr>
          <w:ilvl w:val="0"/>
          <w:numId w:val="16"/>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понедельник, среда: 9.00 – 16.00 часов;</w:t>
      </w:r>
    </w:p>
    <w:p w:rsidR="00CF3C38" w:rsidRPr="004E027D" w:rsidRDefault="00CF3C38" w:rsidP="00E727F9">
      <w:pPr>
        <w:pStyle w:val="a3"/>
        <w:ind w:firstLine="709"/>
        <w:contextualSpacing/>
        <w:jc w:val="both"/>
        <w:rPr>
          <w:rFonts w:ascii="Times New Roman" w:hAnsi="Times New Roman"/>
          <w:color w:val="000000"/>
          <w:sz w:val="28"/>
          <w:szCs w:val="28"/>
        </w:rPr>
      </w:pPr>
      <w:r w:rsidRPr="004E027D">
        <w:rPr>
          <w:rFonts w:ascii="Times New Roman" w:hAnsi="Times New Roman"/>
          <w:color w:val="000000"/>
          <w:sz w:val="28"/>
          <w:szCs w:val="28"/>
        </w:rPr>
        <w:t>2) Приемная администрации - 8(383) 512-30-80.</w:t>
      </w:r>
    </w:p>
    <w:p w:rsidR="00CF3C38" w:rsidRPr="004E027D" w:rsidRDefault="00CF3C38" w:rsidP="00E727F9">
      <w:pPr>
        <w:numPr>
          <w:ilvl w:val="2"/>
          <w:numId w:val="13"/>
        </w:numPr>
        <w:tabs>
          <w:tab w:val="num" w:pos="1080"/>
        </w:tabs>
        <w:spacing w:after="0" w:line="240" w:lineRule="auto"/>
        <w:ind w:left="0" w:firstLine="720"/>
        <w:contextualSpacing/>
        <w:jc w:val="both"/>
        <w:rPr>
          <w:rFonts w:ascii="Times New Roman" w:hAnsi="Times New Roman" w:cs="Times New Roman"/>
          <w:color w:val="000000"/>
          <w:sz w:val="28"/>
          <w:szCs w:val="28"/>
        </w:rPr>
      </w:pPr>
      <w:r w:rsidRPr="004E027D">
        <w:rPr>
          <w:rFonts w:ascii="Times New Roman" w:hAnsi="Times New Roman" w:cs="Times New Roman"/>
          <w:sz w:val="28"/>
          <w:szCs w:val="28"/>
        </w:rPr>
        <w:t>Адрес официального интернет-сайта администрации: http://kochenev.ru.</w:t>
      </w:r>
    </w:p>
    <w:p w:rsidR="00CF3C38" w:rsidRPr="004E027D" w:rsidRDefault="00CF3C38" w:rsidP="00E727F9">
      <w:pPr>
        <w:pStyle w:val="a3"/>
        <w:tabs>
          <w:tab w:val="left" w:pos="993"/>
        </w:tabs>
        <w:ind w:firstLine="709"/>
        <w:contextualSpacing/>
        <w:jc w:val="both"/>
        <w:rPr>
          <w:rFonts w:ascii="Times New Roman" w:hAnsi="Times New Roman"/>
          <w:color w:val="000000"/>
          <w:sz w:val="28"/>
          <w:szCs w:val="28"/>
        </w:rPr>
      </w:pPr>
      <w:r w:rsidRPr="004E027D">
        <w:rPr>
          <w:rFonts w:ascii="Times New Roman" w:hAnsi="Times New Roman"/>
          <w:color w:val="000000"/>
          <w:sz w:val="28"/>
          <w:szCs w:val="28"/>
        </w:rPr>
        <w:t xml:space="preserve">Адрес электронной почты: </w:t>
      </w:r>
      <w:r w:rsidRPr="004E027D">
        <w:rPr>
          <w:rFonts w:ascii="Times New Roman" w:hAnsi="Times New Roman"/>
          <w:sz w:val="28"/>
          <w:szCs w:val="28"/>
          <w:lang w:eastAsia="ar-SA"/>
        </w:rPr>
        <w:t>rpkochienievo@mail.ru</w:t>
      </w:r>
    </w:p>
    <w:p w:rsidR="00CF3C38" w:rsidRPr="004E027D" w:rsidRDefault="00CF3C38" w:rsidP="00E727F9">
      <w:pPr>
        <w:tabs>
          <w:tab w:val="num"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Адреса официальных интернет-сайтов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CF3C38" w:rsidRPr="004E027D" w:rsidRDefault="00CF3C38" w:rsidP="00E727F9">
      <w:pPr>
        <w:numPr>
          <w:ilvl w:val="0"/>
          <w:numId w:val="18"/>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Новосибирской области: </w:t>
      </w:r>
      <w:hyperlink r:id="rId9" w:history="1">
        <w:r w:rsidRPr="004E027D">
          <w:rPr>
            <w:rStyle w:val="a5"/>
            <w:rFonts w:ascii="Times New Roman" w:hAnsi="Times New Roman" w:cs="Times New Roman"/>
            <w:sz w:val="28"/>
            <w:szCs w:val="28"/>
          </w:rPr>
          <w:t>http://www.to54.rosreestr.ru</w:t>
        </w:r>
      </w:hyperlink>
      <w:r w:rsidRPr="004E027D">
        <w:rPr>
          <w:rFonts w:ascii="Times New Roman" w:hAnsi="Times New Roman" w:cs="Times New Roman"/>
          <w:sz w:val="28"/>
          <w:szCs w:val="28"/>
        </w:rPr>
        <w:t>.</w:t>
      </w:r>
    </w:p>
    <w:p w:rsidR="00CF3C38" w:rsidRPr="004E027D" w:rsidRDefault="00CF3C38" w:rsidP="00E727F9">
      <w:pPr>
        <w:tabs>
          <w:tab w:val="left" w:pos="993"/>
        </w:tabs>
        <w:ind w:firstLine="851"/>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Информация, размещаемая на официальных интернет-сайтах и информационных стендах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обновляется по мере ее изменения. </w:t>
      </w:r>
    </w:p>
    <w:p w:rsidR="00CF3C38" w:rsidRPr="004E027D" w:rsidRDefault="00CF3C38" w:rsidP="00E727F9">
      <w:pPr>
        <w:tabs>
          <w:tab w:val="left" w:pos="993"/>
        </w:tabs>
        <w:ind w:firstLine="851"/>
        <w:contextualSpacing/>
        <w:jc w:val="both"/>
        <w:rPr>
          <w:rFonts w:ascii="Times New Roman" w:hAnsi="Times New Roman" w:cs="Times New Roman"/>
          <w:sz w:val="28"/>
          <w:szCs w:val="28"/>
        </w:rPr>
      </w:pPr>
      <w:r w:rsidRPr="004E027D">
        <w:rPr>
          <w:rFonts w:ascii="Times New Roman" w:hAnsi="Times New Roman" w:cs="Times New Roman"/>
          <w:sz w:val="28"/>
          <w:szCs w:val="28"/>
        </w:rPr>
        <w:lastRenderedPageBreak/>
        <w:t>Адреса электронной почты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CF3C38" w:rsidRPr="004E027D" w:rsidRDefault="00CF3C38" w:rsidP="00E727F9">
      <w:pPr>
        <w:numPr>
          <w:ilvl w:val="0"/>
          <w:numId w:val="18"/>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Коченёвский отдел Управления Федеральной службы государственной регистрации, кадастра и картографии по Новосибирской области: </w:t>
      </w:r>
      <w:hyperlink r:id="rId10" w:history="1">
        <w:r w:rsidRPr="004E027D">
          <w:rPr>
            <w:rStyle w:val="a5"/>
            <w:rFonts w:ascii="Times New Roman" w:hAnsi="Times New Roman" w:cs="Times New Roman"/>
            <w:sz w:val="28"/>
            <w:szCs w:val="28"/>
            <w:lang w:val="en-US"/>
          </w:rPr>
          <w:t>kochen</w:t>
        </w:r>
        <w:r w:rsidRPr="004E027D">
          <w:rPr>
            <w:rStyle w:val="a5"/>
            <w:rFonts w:ascii="Times New Roman" w:hAnsi="Times New Roman" w:cs="Times New Roman"/>
            <w:sz w:val="28"/>
            <w:szCs w:val="28"/>
          </w:rPr>
          <w:t>@</w:t>
        </w:r>
        <w:r w:rsidRPr="004E027D">
          <w:rPr>
            <w:rStyle w:val="a5"/>
            <w:rFonts w:ascii="Times New Roman" w:hAnsi="Times New Roman" w:cs="Times New Roman"/>
            <w:sz w:val="28"/>
            <w:szCs w:val="28"/>
            <w:lang w:val="en-US"/>
          </w:rPr>
          <w:t>uy</w:t>
        </w:r>
        <w:r w:rsidRPr="004E027D">
          <w:rPr>
            <w:rStyle w:val="a5"/>
            <w:rFonts w:ascii="Times New Roman" w:hAnsi="Times New Roman" w:cs="Times New Roman"/>
            <w:sz w:val="28"/>
            <w:szCs w:val="28"/>
          </w:rPr>
          <w:t>.</w:t>
        </w:r>
        <w:r w:rsidRPr="004E027D">
          <w:rPr>
            <w:rStyle w:val="a5"/>
            <w:rFonts w:ascii="Times New Roman" w:hAnsi="Times New Roman" w:cs="Times New Roman"/>
            <w:sz w:val="28"/>
            <w:szCs w:val="28"/>
            <w:lang w:val="en-US"/>
          </w:rPr>
          <w:t>nsk</w:t>
        </w:r>
        <w:r w:rsidRPr="004E027D">
          <w:rPr>
            <w:rStyle w:val="a5"/>
            <w:rFonts w:ascii="Times New Roman" w:hAnsi="Times New Roman" w:cs="Times New Roman"/>
            <w:sz w:val="28"/>
            <w:szCs w:val="28"/>
          </w:rPr>
          <w:t>.</w:t>
        </w:r>
        <w:r w:rsidRPr="004E027D">
          <w:rPr>
            <w:rStyle w:val="a5"/>
            <w:rFonts w:ascii="Times New Roman" w:hAnsi="Times New Roman" w:cs="Times New Roman"/>
            <w:sz w:val="28"/>
            <w:szCs w:val="28"/>
            <w:lang w:val="en-US"/>
          </w:rPr>
          <w:t>su</w:t>
        </w:r>
      </w:hyperlink>
      <w:r w:rsidRPr="004E027D">
        <w:rPr>
          <w:rFonts w:ascii="Times New Roman" w:hAnsi="Times New Roman" w:cs="Times New Roman"/>
          <w:sz w:val="28"/>
          <w:szCs w:val="28"/>
        </w:rPr>
        <w:t>;</w:t>
      </w:r>
    </w:p>
    <w:p w:rsidR="00CF3C38" w:rsidRPr="004E027D" w:rsidRDefault="00CF3C38" w:rsidP="00E727F9">
      <w:pPr>
        <w:numPr>
          <w:ilvl w:val="0"/>
          <w:numId w:val="18"/>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Отдел кадастрового учета Федерального государственного учреждения «Земельная кадастровая палата» по Новосибирской области </w:t>
      </w:r>
      <w:hyperlink r:id="rId11" w:history="1">
        <w:r w:rsidRPr="004E027D">
          <w:rPr>
            <w:rStyle w:val="a5"/>
            <w:rFonts w:ascii="Times New Roman" w:hAnsi="Times New Roman" w:cs="Times New Roman"/>
            <w:sz w:val="28"/>
            <w:szCs w:val="28"/>
            <w:lang w:val="en-US"/>
          </w:rPr>
          <w:t>fgu</w:t>
        </w:r>
        <w:r w:rsidRPr="004E027D">
          <w:rPr>
            <w:rStyle w:val="a5"/>
            <w:rFonts w:ascii="Times New Roman" w:hAnsi="Times New Roman" w:cs="Times New Roman"/>
            <w:sz w:val="28"/>
            <w:szCs w:val="28"/>
          </w:rPr>
          <w:t>5111@</w:t>
        </w:r>
        <w:r w:rsidRPr="004E027D">
          <w:rPr>
            <w:rStyle w:val="a5"/>
            <w:rFonts w:ascii="Times New Roman" w:hAnsi="Times New Roman" w:cs="Times New Roman"/>
            <w:sz w:val="28"/>
            <w:szCs w:val="28"/>
            <w:lang w:val="en-US"/>
          </w:rPr>
          <w:t>u</w:t>
        </w:r>
        <w:r w:rsidRPr="004E027D">
          <w:rPr>
            <w:rStyle w:val="a5"/>
            <w:rFonts w:ascii="Times New Roman" w:hAnsi="Times New Roman" w:cs="Times New Roman"/>
            <w:sz w:val="28"/>
            <w:szCs w:val="28"/>
          </w:rPr>
          <w:t>54.</w:t>
        </w:r>
        <w:r w:rsidRPr="004E027D">
          <w:rPr>
            <w:rStyle w:val="a5"/>
            <w:rFonts w:ascii="Times New Roman" w:hAnsi="Times New Roman" w:cs="Times New Roman"/>
            <w:sz w:val="28"/>
            <w:szCs w:val="28"/>
            <w:lang w:val="en-US"/>
          </w:rPr>
          <w:t>kadastr</w:t>
        </w:r>
        <w:r w:rsidRPr="004E027D">
          <w:rPr>
            <w:rStyle w:val="a5"/>
            <w:rFonts w:ascii="Times New Roman" w:hAnsi="Times New Roman" w:cs="Times New Roman"/>
            <w:sz w:val="28"/>
            <w:szCs w:val="28"/>
          </w:rPr>
          <w:t>.</w:t>
        </w:r>
        <w:r w:rsidRPr="004E027D">
          <w:rPr>
            <w:rStyle w:val="a5"/>
            <w:rFonts w:ascii="Times New Roman" w:hAnsi="Times New Roman" w:cs="Times New Roman"/>
            <w:sz w:val="28"/>
            <w:szCs w:val="28"/>
            <w:lang w:val="en-US"/>
          </w:rPr>
          <w:t>ru</w:t>
        </w:r>
      </w:hyperlink>
      <w:r w:rsidRPr="004E027D">
        <w:rPr>
          <w:rFonts w:ascii="Times New Roman" w:hAnsi="Times New Roman" w:cs="Times New Roman"/>
          <w:sz w:val="28"/>
          <w:szCs w:val="28"/>
        </w:rPr>
        <w:t>.</w:t>
      </w:r>
    </w:p>
    <w:p w:rsidR="00CF3C38" w:rsidRPr="004E027D" w:rsidRDefault="00CF3C38" w:rsidP="00E727F9">
      <w:pPr>
        <w:tabs>
          <w:tab w:val="left" w:pos="993"/>
        </w:tabs>
        <w:ind w:firstLine="851"/>
        <w:contextualSpacing/>
        <w:jc w:val="both"/>
        <w:rPr>
          <w:rFonts w:ascii="Times New Roman" w:hAnsi="Times New Roman" w:cs="Times New Roman"/>
          <w:sz w:val="28"/>
          <w:szCs w:val="28"/>
        </w:rPr>
      </w:pPr>
      <w:r w:rsidRPr="004E027D">
        <w:rPr>
          <w:rFonts w:ascii="Times New Roman" w:hAnsi="Times New Roman" w:cs="Times New Roman"/>
          <w:sz w:val="28"/>
          <w:szCs w:val="28"/>
        </w:rPr>
        <w:t>Адреса официальных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CF3C38" w:rsidRPr="004E027D" w:rsidRDefault="00CF3C38" w:rsidP="00E727F9">
      <w:pPr>
        <w:numPr>
          <w:ilvl w:val="0"/>
          <w:numId w:val="19"/>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Коченёвский отдел Управления Федеральной службы государственной регистрации, кадастра и картографии по Новосибирской области: 632640, Новосибирская область, Коченёвский район, р.п. Коченёво, ул. Советская, 32;</w:t>
      </w:r>
    </w:p>
    <w:p w:rsidR="00CF3C38" w:rsidRPr="004E027D" w:rsidRDefault="00CF3C38" w:rsidP="00E727F9">
      <w:pPr>
        <w:numPr>
          <w:ilvl w:val="0"/>
          <w:numId w:val="19"/>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Отдел кадастрового учета Федерального государственного учреждения «Земельная кадастровая палата» по Новосибирской области: 632640, Новосибирская область, Коченёвский район, р.п. Коченёво, ул. Октябрьская, 49.</w:t>
      </w:r>
    </w:p>
    <w:p w:rsidR="00CF3C38" w:rsidRPr="004E027D" w:rsidRDefault="00CF3C38" w:rsidP="00E727F9">
      <w:pPr>
        <w:tabs>
          <w:tab w:val="left" w:pos="993"/>
        </w:tabs>
        <w:ind w:firstLine="851"/>
        <w:contextualSpacing/>
        <w:jc w:val="both"/>
        <w:rPr>
          <w:rFonts w:ascii="Times New Roman" w:hAnsi="Times New Roman" w:cs="Times New Roman"/>
          <w:sz w:val="28"/>
          <w:szCs w:val="28"/>
        </w:rPr>
      </w:pPr>
      <w:r w:rsidRPr="004E027D">
        <w:rPr>
          <w:rFonts w:ascii="Times New Roman" w:hAnsi="Times New Roman" w:cs="Times New Roman"/>
          <w:sz w:val="28"/>
          <w:szCs w:val="28"/>
        </w:rPr>
        <w:t>Телефоны официальных органов и учреждений, участвующих в оказании услуги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w:t>
      </w:r>
    </w:p>
    <w:p w:rsidR="00CF3C38" w:rsidRPr="004E027D" w:rsidRDefault="00CF3C38" w:rsidP="00E727F9">
      <w:pPr>
        <w:numPr>
          <w:ilvl w:val="0"/>
          <w:numId w:val="20"/>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Коченёвский отдел Управления Федеральной службы государственной регистрации, кадастра и картографии по Новосибирской области: (383-51) 2-74-59; 2-32-83;</w:t>
      </w:r>
    </w:p>
    <w:p w:rsidR="00CF3C38" w:rsidRPr="004E027D" w:rsidRDefault="00CF3C38" w:rsidP="00E727F9">
      <w:pPr>
        <w:numPr>
          <w:ilvl w:val="0"/>
          <w:numId w:val="20"/>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Отдел кадастрового учета Федерального государственного учреждения «Земельная кадастровая палата» по Новосибирской области: (383-51) 2-36-93.</w:t>
      </w:r>
    </w:p>
    <w:p w:rsidR="00CF3C38" w:rsidRPr="004E027D" w:rsidRDefault="00CF3C38" w:rsidP="00E727F9">
      <w:pPr>
        <w:numPr>
          <w:ilvl w:val="2"/>
          <w:numId w:val="13"/>
        </w:numPr>
        <w:tabs>
          <w:tab w:val="left" w:pos="993"/>
        </w:tabs>
        <w:spacing w:after="0" w:line="240" w:lineRule="auto"/>
        <w:ind w:left="0" w:firstLine="851"/>
        <w:contextualSpacing/>
        <w:jc w:val="both"/>
        <w:rPr>
          <w:rFonts w:ascii="Times New Roman" w:hAnsi="Times New Roman" w:cs="Times New Roman"/>
          <w:sz w:val="28"/>
          <w:szCs w:val="28"/>
        </w:rPr>
      </w:pPr>
      <w:r w:rsidRPr="004E027D">
        <w:rPr>
          <w:rFonts w:ascii="Times New Roman" w:hAnsi="Times New Roman" w:cs="Times New Roman"/>
          <w:sz w:val="28"/>
          <w:szCs w:val="28"/>
        </w:rPr>
        <w:t>Для получения информации по процедуре предоставления муниципальной услуги заинтересованные лица вправе обратиться в администрацию:</w:t>
      </w:r>
    </w:p>
    <w:p w:rsidR="00CF3C38" w:rsidRPr="004E027D" w:rsidRDefault="00CF3C38" w:rsidP="00E727F9">
      <w:pPr>
        <w:numPr>
          <w:ilvl w:val="0"/>
          <w:numId w:val="2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лично в часы приема администрации;</w:t>
      </w:r>
    </w:p>
    <w:p w:rsidR="00CF3C38" w:rsidRPr="004E027D" w:rsidRDefault="00CF3C38" w:rsidP="00E727F9">
      <w:pPr>
        <w:numPr>
          <w:ilvl w:val="0"/>
          <w:numId w:val="2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по телефону в соответствии с режимом работы администрации;</w:t>
      </w:r>
    </w:p>
    <w:p w:rsidR="00CF3C38" w:rsidRPr="004E027D" w:rsidRDefault="00CF3C38" w:rsidP="00E727F9">
      <w:pPr>
        <w:numPr>
          <w:ilvl w:val="0"/>
          <w:numId w:val="21"/>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в письменном виде почтой;</w:t>
      </w:r>
    </w:p>
    <w:p w:rsidR="00CF3C38" w:rsidRPr="004E027D" w:rsidRDefault="00CF3C38" w:rsidP="00E727F9">
      <w:pPr>
        <w:numPr>
          <w:ilvl w:val="0"/>
          <w:numId w:val="21"/>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на официальном сайте администрации в информационно-телекоммуникационной сети «Интернет»;</w:t>
      </w:r>
    </w:p>
    <w:p w:rsidR="00CF3C38" w:rsidRPr="004E027D" w:rsidRDefault="00CF3C38" w:rsidP="00E727F9">
      <w:pPr>
        <w:numPr>
          <w:ilvl w:val="0"/>
          <w:numId w:val="21"/>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с использованием Единого портала государственных и муниципальных услуг.</w:t>
      </w:r>
    </w:p>
    <w:p w:rsidR="00CF3C38" w:rsidRPr="004E027D" w:rsidRDefault="00CF3C38" w:rsidP="00E727F9">
      <w:pPr>
        <w:tabs>
          <w:tab w:val="num"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lastRenderedPageBreak/>
        <w:t>Информирование проводится в двух формах: устное и письменное.</w:t>
      </w:r>
    </w:p>
    <w:p w:rsidR="00CF3C38" w:rsidRPr="004E027D" w:rsidRDefault="00CF3C38" w:rsidP="00E727F9">
      <w:pPr>
        <w:tabs>
          <w:tab w:val="num"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CF3C38" w:rsidRPr="004E027D" w:rsidRDefault="00CF3C38" w:rsidP="00E727F9">
      <w:pPr>
        <w:tabs>
          <w:tab w:val="num"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Устное информирование обратившегося лица осуществляется специалистом не более 10 минут.</w:t>
      </w:r>
    </w:p>
    <w:p w:rsidR="00CF3C38" w:rsidRPr="004E027D" w:rsidRDefault="00CF3C38" w:rsidP="00E727F9">
      <w:pPr>
        <w:tabs>
          <w:tab w:val="num"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CF3C38" w:rsidRPr="004E027D" w:rsidRDefault="00CF3C38" w:rsidP="00E727F9">
      <w:pPr>
        <w:tabs>
          <w:tab w:val="num"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Ответ на обращение готовится в течение 30 дней со дня регистрации письменного обращения.</w:t>
      </w:r>
    </w:p>
    <w:p w:rsidR="00CF3C38" w:rsidRPr="004E027D" w:rsidRDefault="00CF3C38" w:rsidP="00E727F9">
      <w:pPr>
        <w:tabs>
          <w:tab w:val="num"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CF3C38" w:rsidRPr="004E027D" w:rsidRDefault="00CF3C38" w:rsidP="00E727F9">
      <w:pPr>
        <w:tabs>
          <w:tab w:val="num"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Письменный ответ на обращение подписывается Главой Рабочего поселка Коченево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CF3C38" w:rsidRPr="004E027D" w:rsidRDefault="00CF3C38" w:rsidP="00E727F9">
      <w:pPr>
        <w:numPr>
          <w:ilvl w:val="2"/>
          <w:numId w:val="13"/>
        </w:numPr>
        <w:tabs>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находящихся в помещениях администрации.</w:t>
      </w:r>
    </w:p>
    <w:p w:rsidR="00CF3C38" w:rsidRPr="004E027D" w:rsidRDefault="00CF3C38" w:rsidP="00E727F9">
      <w:pPr>
        <w:tabs>
          <w:tab w:val="num"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CF3C38" w:rsidRPr="004E027D" w:rsidRDefault="00CF3C38" w:rsidP="00E727F9">
      <w:pPr>
        <w:tabs>
          <w:tab w:val="num"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F3C38" w:rsidRPr="004E027D" w:rsidRDefault="00CF3C38" w:rsidP="00E727F9">
      <w:pPr>
        <w:tabs>
          <w:tab w:val="num"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Также вся информация о муниципальной услуге и услугах, необходимых для получения муниципальной услуги доступна на интернет-сайте администрации, интернет-сайтах организаций, участвующих в предоставлении муниципальной услуги, а так же через систему «Единый портал государственных и муниципальных услуг» и обновляется по мере ее изменения.</w:t>
      </w:r>
    </w:p>
    <w:p w:rsidR="00CF3C38" w:rsidRPr="004E027D" w:rsidRDefault="00CF3C38" w:rsidP="00E727F9">
      <w:pPr>
        <w:numPr>
          <w:ilvl w:val="1"/>
          <w:numId w:val="13"/>
        </w:numPr>
        <w:tabs>
          <w:tab w:val="left" w:pos="900"/>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lastRenderedPageBreak/>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4E027D">
          <w:rPr>
            <w:rFonts w:ascii="Times New Roman" w:hAnsi="Times New Roman" w:cs="Times New Roman"/>
            <w:sz w:val="28"/>
            <w:szCs w:val="28"/>
          </w:rPr>
          <w:t>перечень</w:t>
        </w:r>
      </w:hyperlink>
      <w:r w:rsidRPr="004E027D">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w:t>
      </w:r>
    </w:p>
    <w:p w:rsidR="00CF3C38" w:rsidRPr="004E027D" w:rsidRDefault="00CF3C38" w:rsidP="00E727F9">
      <w:pPr>
        <w:numPr>
          <w:ilvl w:val="1"/>
          <w:numId w:val="13"/>
        </w:numPr>
        <w:tabs>
          <w:tab w:val="left" w:pos="900"/>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Результатом предоставления муниципальной услуги является:</w:t>
      </w:r>
    </w:p>
    <w:p w:rsidR="00CF3C38" w:rsidRPr="004E027D" w:rsidRDefault="00CF3C38" w:rsidP="00E727F9">
      <w:pPr>
        <w:pStyle w:val="a6"/>
        <w:ind w:left="360"/>
        <w:rPr>
          <w:rFonts w:ascii="Times New Roman" w:hAnsi="Times New Roman" w:cs="Times New Roman"/>
          <w:sz w:val="28"/>
          <w:szCs w:val="28"/>
        </w:rPr>
      </w:pPr>
      <w:r w:rsidRPr="004E027D">
        <w:rPr>
          <w:rFonts w:ascii="Times New Roman" w:hAnsi="Times New Roman" w:cs="Times New Roman"/>
          <w:sz w:val="28"/>
          <w:szCs w:val="28"/>
        </w:rPr>
        <w:t xml:space="preserve">     - заключение договора купли - продажи  земельного участка;</w:t>
      </w:r>
    </w:p>
    <w:p w:rsidR="00CF3C38" w:rsidRPr="004E027D" w:rsidRDefault="00CF3C38" w:rsidP="00E727F9">
      <w:pPr>
        <w:contextualSpacing/>
        <w:rPr>
          <w:rFonts w:ascii="Times New Roman" w:hAnsi="Times New Roman" w:cs="Times New Roman"/>
          <w:sz w:val="28"/>
          <w:szCs w:val="28"/>
        </w:rPr>
      </w:pPr>
      <w:r w:rsidRPr="004E027D">
        <w:rPr>
          <w:rFonts w:ascii="Times New Roman" w:hAnsi="Times New Roman" w:cs="Times New Roman"/>
          <w:sz w:val="28"/>
          <w:szCs w:val="28"/>
        </w:rPr>
        <w:t xml:space="preserve">          -  решение об отказе в проведении торгов;</w:t>
      </w:r>
    </w:p>
    <w:p w:rsidR="00CF3C38" w:rsidRPr="004E027D" w:rsidRDefault="00CF3C38" w:rsidP="00E727F9">
      <w:pPr>
        <w:pStyle w:val="a6"/>
        <w:ind w:left="360"/>
        <w:rPr>
          <w:rFonts w:ascii="Times New Roman" w:hAnsi="Times New Roman" w:cs="Times New Roman"/>
          <w:sz w:val="28"/>
          <w:szCs w:val="28"/>
        </w:rPr>
      </w:pPr>
      <w:r w:rsidRPr="004E027D">
        <w:rPr>
          <w:rFonts w:ascii="Times New Roman" w:hAnsi="Times New Roman" w:cs="Times New Roman"/>
          <w:sz w:val="28"/>
          <w:szCs w:val="28"/>
        </w:rPr>
        <w:t xml:space="preserve">     - признание торгов несостоявшимися.</w:t>
      </w:r>
    </w:p>
    <w:p w:rsidR="00CF3C38" w:rsidRPr="004E027D" w:rsidRDefault="00CF3C38" w:rsidP="00E727F9">
      <w:pPr>
        <w:numPr>
          <w:ilvl w:val="1"/>
          <w:numId w:val="13"/>
        </w:numPr>
        <w:tabs>
          <w:tab w:val="left" w:pos="900"/>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Срок предоставления муниципальной услуги:</w:t>
      </w:r>
    </w:p>
    <w:p w:rsidR="00CF3C38" w:rsidRPr="004E027D" w:rsidRDefault="00CF3C38" w:rsidP="00E727F9">
      <w:pPr>
        <w:numPr>
          <w:ilvl w:val="2"/>
          <w:numId w:val="13"/>
        </w:numPr>
        <w:tabs>
          <w:tab w:val="left" w:pos="900"/>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1) Возврат принятого пакета документов осуществляется в течение 14 дней со дня регистрации заявления с указанием причин (при наличии установленных оснований для возврата принятого пакета документов). После устранения причин возврата документов заявитель вправе повторно обратиться в администрацию с заявлением.</w:t>
      </w:r>
    </w:p>
    <w:p w:rsidR="00CF3C38" w:rsidRPr="004E027D" w:rsidRDefault="00CF3C38" w:rsidP="00E727F9">
      <w:pPr>
        <w:tabs>
          <w:tab w:val="left" w:pos="900"/>
          <w:tab w:val="num"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2) </w:t>
      </w:r>
      <w:r w:rsidRPr="004E027D">
        <w:rPr>
          <w:rFonts w:ascii="Times New Roman" w:hAnsi="Times New Roman" w:cs="Times New Roman"/>
          <w:color w:val="000000"/>
          <w:sz w:val="28"/>
          <w:szCs w:val="28"/>
        </w:rPr>
        <w:t>В месячный срок со дня поступления заявления администрация принимает решение о проведении торгов, либо решение об отказе в проведении торгов и в течение 7 дней со дня принятия данного решения направляет его копию заявителю</w:t>
      </w:r>
      <w:r w:rsidRPr="004E027D">
        <w:rPr>
          <w:rFonts w:ascii="Times New Roman" w:hAnsi="Times New Roman" w:cs="Times New Roman"/>
          <w:sz w:val="28"/>
          <w:szCs w:val="28"/>
        </w:rPr>
        <w:t>.</w:t>
      </w:r>
    </w:p>
    <w:p w:rsidR="00CF3C38" w:rsidRDefault="00CF3C38" w:rsidP="00E727F9">
      <w:pPr>
        <w:tabs>
          <w:tab w:val="left" w:pos="900"/>
          <w:tab w:val="num"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3) В случае если испрашиваемый земельный участок не прошел государственный кадастровый учет или в государственном кадастре недвижимости отсутствуют сведения о земельном участке, в двухнедельный срок со дня представления кадастрового паспорта земельного участка, после утверждения схемы расположения земельного участка соответствующей территории, администрация принимает решение о</w:t>
      </w:r>
      <w:r w:rsidR="00430917">
        <w:rPr>
          <w:rFonts w:ascii="Times New Roman" w:hAnsi="Times New Roman" w:cs="Times New Roman"/>
          <w:sz w:val="28"/>
          <w:szCs w:val="28"/>
        </w:rPr>
        <w:t xml:space="preserve"> проведении аукциона</w:t>
      </w:r>
      <w:r w:rsidRPr="004E027D">
        <w:rPr>
          <w:rFonts w:ascii="Times New Roman" w:hAnsi="Times New Roman" w:cs="Times New Roman"/>
          <w:sz w:val="28"/>
          <w:szCs w:val="28"/>
        </w:rPr>
        <w:t>.</w:t>
      </w:r>
    </w:p>
    <w:p w:rsidR="00430917" w:rsidRPr="00430917" w:rsidRDefault="00430917" w:rsidP="00E727F9">
      <w:pPr>
        <w:tabs>
          <w:tab w:val="left" w:pos="900"/>
          <w:tab w:val="num" w:pos="993"/>
        </w:tabs>
        <w:ind w:firstLine="709"/>
        <w:contextualSpacing/>
        <w:jc w:val="both"/>
        <w:rPr>
          <w:rFonts w:ascii="Times New Roman" w:hAnsi="Times New Roman" w:cs="Times New Roman"/>
          <w:sz w:val="20"/>
          <w:szCs w:val="20"/>
        </w:rPr>
      </w:pPr>
      <w:r w:rsidRPr="00430917">
        <w:rPr>
          <w:rFonts w:ascii="Times New Roman" w:hAnsi="Times New Roman" w:cs="Times New Roman"/>
          <w:sz w:val="20"/>
          <w:szCs w:val="20"/>
        </w:rPr>
        <w:t>( в редакции Постановления администрации рабочего поселка Коченево  №525 от 03.06.2016)</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4) В месячный срок с даты принятия указанного решения администрация осуществляет подготовку договора купли-продажи земельного участка и уведомляет заявителя о готовности договора купли-продажи.</w:t>
      </w:r>
    </w:p>
    <w:p w:rsidR="00CF3C38" w:rsidRPr="004E027D" w:rsidRDefault="00CF3C38" w:rsidP="00E727F9">
      <w:pPr>
        <w:numPr>
          <w:ilvl w:val="2"/>
          <w:numId w:val="13"/>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CF3C38" w:rsidRPr="004E027D" w:rsidRDefault="00CF3C38" w:rsidP="00E727F9">
      <w:pPr>
        <w:numPr>
          <w:ilvl w:val="2"/>
          <w:numId w:val="13"/>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Срок выдачи (направления) заявителю документов, являющихся результатом предоставления муниципальной услуги, составляет не более 3 дней со дня их подготовки.</w:t>
      </w:r>
    </w:p>
    <w:p w:rsidR="00CF3C38" w:rsidRPr="004E027D" w:rsidRDefault="00CF3C38" w:rsidP="00E727F9">
      <w:pPr>
        <w:numPr>
          <w:ilvl w:val="1"/>
          <w:numId w:val="13"/>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Правовые основания для предоставления муниципальной услуги</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Предоставление муниципальной услуги осуществляется в соответствии с: </w:t>
      </w:r>
    </w:p>
    <w:p w:rsidR="00CF3C38" w:rsidRPr="004E027D" w:rsidRDefault="00CF3C38" w:rsidP="00E727F9">
      <w:pPr>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lastRenderedPageBreak/>
        <w:t>Конституцией Российской Федерации от 12.12.1993;</w:t>
      </w:r>
    </w:p>
    <w:p w:rsidR="00CF3C38" w:rsidRPr="004E027D" w:rsidRDefault="00CF3C38" w:rsidP="00E727F9">
      <w:pPr>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Гражданским кодексом Российской Федерации от 30 ноября 1994 года № 51-ФЗ;</w:t>
      </w:r>
    </w:p>
    <w:p w:rsidR="00CF3C38" w:rsidRPr="004E027D" w:rsidRDefault="00CF3C38" w:rsidP="00E727F9">
      <w:pPr>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Земельным кодексом Российской Федерации от 25 октября 2001 года              № 136-ФЗ; </w:t>
      </w:r>
    </w:p>
    <w:p w:rsidR="00CF3C38" w:rsidRPr="004E027D" w:rsidRDefault="00CF3C38" w:rsidP="00E727F9">
      <w:pPr>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Градостроительным кодексом Российской Федерации от 29 декабря 2004 года № 190-ФЗ;</w:t>
      </w:r>
    </w:p>
    <w:p w:rsidR="00CF3C38" w:rsidRPr="004E027D" w:rsidRDefault="00CF3C38" w:rsidP="00E727F9">
      <w:pPr>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Федеральным законом от 07.07.2003 № 112-ФЗ «О личном подсобном хозяйстве»;</w:t>
      </w:r>
    </w:p>
    <w:p w:rsidR="00CF3C38" w:rsidRPr="004E027D" w:rsidRDefault="00CF3C38" w:rsidP="00E727F9">
      <w:pPr>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Федеральным законом  от 23.06.2014 №171-ФЗ «О внесении изменений в Земельный кодекс Российской Федерации и отдельные законодательные акты Российской Федерации»;</w:t>
      </w:r>
    </w:p>
    <w:p w:rsidR="00CF3C38" w:rsidRPr="004E027D" w:rsidRDefault="00CF3C38" w:rsidP="00E727F9">
      <w:pPr>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Федеральным законом от 06.10.2003 № 131-ФЗ «Об общих принципах организации местного самоуправления в РФ»;</w:t>
      </w:r>
    </w:p>
    <w:p w:rsidR="00CF3C38" w:rsidRPr="004E027D" w:rsidRDefault="00CF3C38" w:rsidP="00E727F9">
      <w:pPr>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F3C38" w:rsidRPr="004E027D" w:rsidRDefault="00CF3C38" w:rsidP="00E727F9">
      <w:pPr>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Федеральным законом от 27.07.2006 N 152-ФЗ «О персональных данных»;</w:t>
      </w:r>
    </w:p>
    <w:p w:rsidR="00CF3C38" w:rsidRPr="004E027D" w:rsidRDefault="00CF3C38" w:rsidP="00E727F9">
      <w:pPr>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Федеральным законом от 02.05.2006 № 59-ФЗ «О порядке рассмотрений обращений граждан РФ»;</w:t>
      </w:r>
    </w:p>
    <w:p w:rsidR="00CF3C38" w:rsidRPr="004E027D" w:rsidRDefault="00CF3C38" w:rsidP="00E727F9">
      <w:pPr>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Федеральным законом от 21 июля 1997 года № 122-ФЗ «О государственной регистрации прав на недвижимое имущество и сделок с ним»;</w:t>
      </w:r>
    </w:p>
    <w:p w:rsidR="00CF3C38" w:rsidRPr="004E027D" w:rsidRDefault="00CF3C38" w:rsidP="00E727F9">
      <w:pPr>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CF3C38" w:rsidRPr="004E027D" w:rsidRDefault="00CF3C38" w:rsidP="00E727F9">
      <w:pPr>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Федеральный закон от 15.04.1998 № 66-ФЗ «О садоводческих, огороднических и дачных некоммерческих объединениях граждан»;</w:t>
      </w:r>
    </w:p>
    <w:p w:rsidR="00CF3C38" w:rsidRPr="004E027D" w:rsidRDefault="00CF3C38" w:rsidP="00E727F9">
      <w:pPr>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Законом Новосибирской области от 14.04.2003 № 108-ОЗ «Об использовании земель на территории Новосибирской области»;</w:t>
      </w:r>
    </w:p>
    <w:p w:rsidR="00CF3C38" w:rsidRPr="004E027D" w:rsidRDefault="00CF3C38" w:rsidP="00E727F9">
      <w:pPr>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Законом Новосибирской области от 30.12.2003 № 162-ОЗ «Об обороте земель сельскохозяйственного назначения ни территории Новосибирской области»;</w:t>
      </w:r>
    </w:p>
    <w:p w:rsidR="00CF3C38" w:rsidRPr="004E027D" w:rsidRDefault="00CF3C38" w:rsidP="00E727F9">
      <w:pPr>
        <w:numPr>
          <w:ilvl w:val="0"/>
          <w:numId w:val="22"/>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Положением «О порядке распоряжения земельными участками на территории Рабочего поселка Коченево Коченевского района Новосибирской области», утвержденным решением № 285 от 08.04.2015 сороковой сессии Совета депутатов Рабочего поселка Коченево Коченевского района Новосибирской области.</w:t>
      </w:r>
    </w:p>
    <w:p w:rsidR="00CF3C38" w:rsidRPr="004E027D" w:rsidRDefault="00CF3C38" w:rsidP="00E727F9">
      <w:pPr>
        <w:numPr>
          <w:ilvl w:val="1"/>
          <w:numId w:val="13"/>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Полный перечень документов, необходимых для предоставления муниципальной услуги:</w:t>
      </w:r>
    </w:p>
    <w:p w:rsidR="00CF3C38" w:rsidRPr="004E027D" w:rsidRDefault="00CF3C38" w:rsidP="00E727F9">
      <w:pPr>
        <w:numPr>
          <w:ilvl w:val="0"/>
          <w:numId w:val="2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заявление по форме о предоставлении муниципальной услуги </w:t>
      </w:r>
      <w:r w:rsidRPr="004E027D">
        <w:rPr>
          <w:rFonts w:ascii="Times New Roman" w:hAnsi="Times New Roman" w:cs="Times New Roman"/>
          <w:color w:val="0D0D0D" w:themeColor="text1" w:themeTint="F2"/>
          <w:sz w:val="28"/>
          <w:szCs w:val="28"/>
        </w:rPr>
        <w:t>(приложение № 3)</w:t>
      </w:r>
      <w:r w:rsidRPr="004E027D">
        <w:rPr>
          <w:rFonts w:ascii="Times New Roman" w:hAnsi="Times New Roman" w:cs="Times New Roman"/>
          <w:sz w:val="28"/>
          <w:szCs w:val="28"/>
        </w:rPr>
        <w:t>;</w:t>
      </w:r>
    </w:p>
    <w:p w:rsidR="00CF3C38" w:rsidRPr="004E027D" w:rsidRDefault="00CF3C38" w:rsidP="00E727F9">
      <w:pPr>
        <w:numPr>
          <w:ilvl w:val="0"/>
          <w:numId w:val="2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копия документа, удостоверяющего личность заявителя (заявителей);</w:t>
      </w:r>
    </w:p>
    <w:p w:rsidR="00CF3C38" w:rsidRPr="004E027D" w:rsidRDefault="00CF3C38" w:rsidP="00E727F9">
      <w:pPr>
        <w:numPr>
          <w:ilvl w:val="0"/>
          <w:numId w:val="2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lastRenderedPageBreak/>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CF3C38" w:rsidRPr="004E027D" w:rsidRDefault="00CF3C38" w:rsidP="00E727F9">
      <w:pPr>
        <w:numPr>
          <w:ilvl w:val="0"/>
          <w:numId w:val="2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копия документа, удостоверяющего личность представителя заявителя, если с заявлением обращается представитель заявителя (заявителей);</w:t>
      </w:r>
    </w:p>
    <w:p w:rsidR="00CF3C38" w:rsidRPr="004E027D" w:rsidRDefault="00CF3C38" w:rsidP="00E727F9">
      <w:pPr>
        <w:numPr>
          <w:ilvl w:val="0"/>
          <w:numId w:val="2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выписка из Единого государственного реестра прав на недвижимое имущество и сделок с ним о правах физического лица на имеющиеся у него объекты недвижимого имущества;</w:t>
      </w:r>
    </w:p>
    <w:p w:rsidR="00CF3C38" w:rsidRPr="004E027D" w:rsidRDefault="00CF3C38" w:rsidP="00E727F9">
      <w:pPr>
        <w:numPr>
          <w:ilvl w:val="0"/>
          <w:numId w:val="2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кадастровый паспорт на приобретаемый земельный участок;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CF3C38" w:rsidRPr="004E027D" w:rsidRDefault="00CF3C38" w:rsidP="00E727F9">
      <w:pPr>
        <w:numPr>
          <w:ilvl w:val="0"/>
          <w:numId w:val="23"/>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выписка из похозяйственной книги администрации Рабочего поселка Коченево, на территории которой находится приобретаемый земельный участок (если испрашиваемый земельный участок с разрешенным использованием «для ведения личного подсобного хозяйства» находится в черте населенного пункта).</w:t>
      </w:r>
    </w:p>
    <w:p w:rsidR="00CF3C38" w:rsidRPr="004E027D" w:rsidRDefault="00CF3C38" w:rsidP="00E727F9">
      <w:pPr>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копии документов, удостоверяющих (устанавливающих) права на здание, строение, сооружение (в случае если на приобретаемом земельном участке расположены здания, строения, сооружения, принадлежащие заявителю);</w:t>
      </w:r>
    </w:p>
    <w:p w:rsidR="00CF3C38" w:rsidRPr="004E027D" w:rsidRDefault="00CF3C38" w:rsidP="00E727F9">
      <w:pPr>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выписка из Единого государственного реестра прав на недвижимое имущество и сделок с ним о правах на здание, строение, сооружение, находящиеся на приобретаемом земельном участке; </w:t>
      </w:r>
    </w:p>
    <w:p w:rsidR="00CF3C38" w:rsidRPr="004E027D" w:rsidRDefault="00CF3C38" w:rsidP="00E727F9">
      <w:pPr>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CF3C38" w:rsidRPr="004E027D" w:rsidRDefault="00CF3C38" w:rsidP="00E727F9">
      <w:pPr>
        <w:numPr>
          <w:ilvl w:val="0"/>
          <w:numId w:val="24"/>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копии документов, подтверждающих оплату арендных платежей (если ранее заключался договор аренды на земельный участок).</w:t>
      </w:r>
    </w:p>
    <w:p w:rsidR="00CF3C38" w:rsidRPr="004E027D" w:rsidRDefault="00CF3C38" w:rsidP="00E727F9">
      <w:pPr>
        <w:autoSpaceDE w:val="0"/>
        <w:autoSpaceDN w:val="0"/>
        <w:adjustRightInd w:val="0"/>
        <w:contextualSpacing/>
        <w:jc w:val="both"/>
        <w:rPr>
          <w:rFonts w:ascii="Times New Roman" w:eastAsiaTheme="minorHAnsi" w:hAnsi="Times New Roman" w:cs="Times New Roman"/>
          <w:sz w:val="28"/>
          <w:szCs w:val="28"/>
          <w:lang w:eastAsia="en-US"/>
        </w:rPr>
      </w:pPr>
      <w:r w:rsidRPr="004E027D">
        <w:rPr>
          <w:rFonts w:ascii="Times New Roman" w:eastAsiaTheme="minorHAnsi" w:hAnsi="Times New Roman" w:cs="Times New Roman"/>
          <w:sz w:val="28"/>
          <w:szCs w:val="28"/>
          <w:lang w:eastAsia="en-US"/>
        </w:rPr>
        <w:t xml:space="preserve">         2.6.1.  Для участия в торгах  (аукционе, конкурсе) заявители представляют в установленный в извещении о проведении аукциона срок следующие документы:</w:t>
      </w:r>
    </w:p>
    <w:p w:rsidR="00CF3C38" w:rsidRPr="004E027D" w:rsidRDefault="00CF3C38" w:rsidP="00E727F9">
      <w:pPr>
        <w:pStyle w:val="a6"/>
        <w:autoSpaceDE w:val="0"/>
        <w:autoSpaceDN w:val="0"/>
        <w:adjustRightInd w:val="0"/>
        <w:ind w:left="360"/>
        <w:jc w:val="both"/>
        <w:rPr>
          <w:rFonts w:ascii="Times New Roman" w:eastAsiaTheme="minorHAnsi" w:hAnsi="Times New Roman" w:cs="Times New Roman"/>
          <w:sz w:val="28"/>
          <w:szCs w:val="28"/>
          <w:lang w:eastAsia="en-US"/>
        </w:rPr>
      </w:pPr>
      <w:r w:rsidRPr="004E027D">
        <w:rPr>
          <w:rFonts w:ascii="Times New Roman" w:eastAsiaTheme="minorHAnsi" w:hAnsi="Times New Roman" w:cs="Times New Roman"/>
          <w:sz w:val="28"/>
          <w:szCs w:val="28"/>
          <w:lang w:eastAsia="en-US"/>
        </w:rPr>
        <w:t xml:space="preserve">   - заявка на участие в торгах (аукционе, конкурсе) по установленной в извещении о проведении аукциона форме с указанием банковских реквизитов счета для возврата задатка  (Приложение 2);</w:t>
      </w:r>
    </w:p>
    <w:p w:rsidR="00CF3C38" w:rsidRPr="004E027D" w:rsidRDefault="00CF3C38" w:rsidP="00E727F9">
      <w:pPr>
        <w:pStyle w:val="a6"/>
        <w:autoSpaceDE w:val="0"/>
        <w:autoSpaceDN w:val="0"/>
        <w:adjustRightInd w:val="0"/>
        <w:ind w:left="360"/>
        <w:jc w:val="both"/>
        <w:rPr>
          <w:rFonts w:ascii="Times New Roman" w:eastAsiaTheme="minorHAnsi" w:hAnsi="Times New Roman" w:cs="Times New Roman"/>
          <w:sz w:val="28"/>
          <w:szCs w:val="28"/>
          <w:lang w:eastAsia="en-US"/>
        </w:rPr>
      </w:pPr>
      <w:r w:rsidRPr="004E027D">
        <w:rPr>
          <w:rFonts w:ascii="Times New Roman" w:eastAsiaTheme="minorHAnsi" w:hAnsi="Times New Roman" w:cs="Times New Roman"/>
          <w:sz w:val="28"/>
          <w:szCs w:val="28"/>
          <w:lang w:eastAsia="en-US"/>
        </w:rPr>
        <w:t xml:space="preserve">   -  копии документов, удостоверяющих личность заявителя (для граждан);</w:t>
      </w:r>
    </w:p>
    <w:p w:rsidR="00CF3C38" w:rsidRPr="004E027D" w:rsidRDefault="00CF3C38" w:rsidP="00E727F9">
      <w:pPr>
        <w:pStyle w:val="a6"/>
        <w:autoSpaceDE w:val="0"/>
        <w:autoSpaceDN w:val="0"/>
        <w:adjustRightInd w:val="0"/>
        <w:ind w:left="360"/>
        <w:jc w:val="both"/>
        <w:rPr>
          <w:rFonts w:ascii="Times New Roman" w:eastAsiaTheme="minorHAnsi" w:hAnsi="Times New Roman" w:cs="Times New Roman"/>
          <w:sz w:val="28"/>
          <w:szCs w:val="28"/>
          <w:lang w:eastAsia="en-US"/>
        </w:rPr>
      </w:pPr>
      <w:r w:rsidRPr="004E027D">
        <w:rPr>
          <w:rFonts w:ascii="Times New Roman" w:eastAsiaTheme="minorHAnsi" w:hAnsi="Times New Roman" w:cs="Times New Roman"/>
          <w:sz w:val="28"/>
          <w:szCs w:val="28"/>
          <w:lang w:eastAsia="en-US"/>
        </w:rPr>
        <w:t xml:space="preserve">   -  надлежащим образом заверенный перевод на русский язык документов о государственной регистрации юридического лица в </w:t>
      </w:r>
      <w:r w:rsidRPr="004E027D">
        <w:rPr>
          <w:rFonts w:ascii="Times New Roman" w:eastAsiaTheme="minorHAnsi" w:hAnsi="Times New Roman" w:cs="Times New Roman"/>
          <w:sz w:val="28"/>
          <w:szCs w:val="28"/>
          <w:lang w:eastAsia="en-US"/>
        </w:rPr>
        <w:lastRenderedPageBreak/>
        <w:t>соответствии с законодательством иностранного государства в случае, если заявителем является иностранное юридическое лицо;</w:t>
      </w:r>
    </w:p>
    <w:p w:rsidR="00CF3C38" w:rsidRPr="004E027D" w:rsidRDefault="00CF3C38" w:rsidP="00E727F9">
      <w:pPr>
        <w:pStyle w:val="a6"/>
        <w:autoSpaceDE w:val="0"/>
        <w:autoSpaceDN w:val="0"/>
        <w:adjustRightInd w:val="0"/>
        <w:ind w:left="360"/>
        <w:jc w:val="both"/>
        <w:rPr>
          <w:rFonts w:ascii="Times New Roman" w:eastAsiaTheme="minorHAnsi" w:hAnsi="Times New Roman" w:cs="Times New Roman"/>
          <w:sz w:val="28"/>
          <w:szCs w:val="28"/>
          <w:lang w:eastAsia="en-US"/>
        </w:rPr>
      </w:pPr>
      <w:r w:rsidRPr="004E027D">
        <w:rPr>
          <w:rFonts w:ascii="Times New Roman" w:eastAsiaTheme="minorHAnsi" w:hAnsi="Times New Roman" w:cs="Times New Roman"/>
          <w:sz w:val="28"/>
          <w:szCs w:val="28"/>
          <w:lang w:eastAsia="en-US"/>
        </w:rPr>
        <w:t xml:space="preserve">  -  документы, подтверждающие внесение задатка.</w:t>
      </w:r>
    </w:p>
    <w:p w:rsidR="00CF3C38" w:rsidRPr="004E027D" w:rsidRDefault="00CF3C38" w:rsidP="00E727F9">
      <w:pPr>
        <w:contextualSpacing/>
        <w:rPr>
          <w:rFonts w:ascii="Times New Roman" w:hAnsi="Times New Roman" w:cs="Times New Roman"/>
          <w:sz w:val="28"/>
          <w:szCs w:val="28"/>
        </w:rPr>
      </w:pPr>
      <w:r w:rsidRPr="004E027D">
        <w:rPr>
          <w:rFonts w:ascii="Times New Roman" w:hAnsi="Times New Roman" w:cs="Times New Roman"/>
          <w:sz w:val="28"/>
          <w:szCs w:val="28"/>
        </w:rPr>
        <w:t xml:space="preserve">           2.6.2. Запрещается требовать от заявителя:</w:t>
      </w:r>
    </w:p>
    <w:p w:rsidR="00CF3C38" w:rsidRPr="004E027D" w:rsidRDefault="00CF3C38" w:rsidP="00E727F9">
      <w:pPr>
        <w:numPr>
          <w:ilvl w:val="0"/>
          <w:numId w:val="25"/>
        </w:numPr>
        <w:tabs>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F3C38" w:rsidRPr="004E027D" w:rsidRDefault="00CF3C38" w:rsidP="00E727F9">
      <w:pPr>
        <w:numPr>
          <w:ilvl w:val="0"/>
          <w:numId w:val="25"/>
        </w:numPr>
        <w:tabs>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с 01.07.2012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CF3C38" w:rsidRPr="004E027D" w:rsidRDefault="00CF3C38" w:rsidP="00E727F9">
      <w:pPr>
        <w:numPr>
          <w:ilvl w:val="1"/>
          <w:numId w:val="13"/>
        </w:numPr>
        <w:tabs>
          <w:tab w:val="clear" w:pos="792"/>
          <w:tab w:val="num" w:pos="993"/>
          <w:tab w:val="left" w:pos="1440"/>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Перечень оснований для отказа в приеме документов, необходимых для предоставления муниципальной услуги.</w:t>
      </w:r>
    </w:p>
    <w:p w:rsidR="00CF3C38" w:rsidRPr="004E027D" w:rsidRDefault="00CF3C38" w:rsidP="00E727F9">
      <w:pPr>
        <w:tabs>
          <w:tab w:val="num" w:pos="993"/>
          <w:tab w:val="left" w:pos="1440"/>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Основаниями для отказа в приеме документов являются:</w:t>
      </w:r>
    </w:p>
    <w:p w:rsidR="00CF3C38" w:rsidRPr="004E027D" w:rsidRDefault="00CF3C38" w:rsidP="00E727F9">
      <w:pPr>
        <w:numPr>
          <w:ilvl w:val="0"/>
          <w:numId w:val="25"/>
        </w:numPr>
        <w:tabs>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документы предоставлены лицом, не имеющим полномочий на их предоставление в соответствии с действующим законодательством;</w:t>
      </w:r>
    </w:p>
    <w:p w:rsidR="00CF3C38" w:rsidRPr="004E027D" w:rsidRDefault="00CF3C38" w:rsidP="00E727F9">
      <w:pPr>
        <w:numPr>
          <w:ilvl w:val="0"/>
          <w:numId w:val="25"/>
        </w:numPr>
        <w:tabs>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невозможность установления содержания представленных документов;</w:t>
      </w:r>
    </w:p>
    <w:p w:rsidR="00CF3C38" w:rsidRPr="004E027D" w:rsidRDefault="00CF3C38" w:rsidP="00E727F9">
      <w:pPr>
        <w:numPr>
          <w:ilvl w:val="0"/>
          <w:numId w:val="25"/>
        </w:numPr>
        <w:tabs>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представленные документы исполнены карандашом.</w:t>
      </w:r>
    </w:p>
    <w:p w:rsidR="00CF3C38" w:rsidRPr="00CA161C" w:rsidRDefault="00CF3C38" w:rsidP="00E727F9">
      <w:pPr>
        <w:numPr>
          <w:ilvl w:val="1"/>
          <w:numId w:val="13"/>
        </w:numPr>
        <w:tabs>
          <w:tab w:val="clear" w:pos="792"/>
          <w:tab w:val="num" w:pos="993"/>
          <w:tab w:val="left" w:pos="1440"/>
        </w:tabs>
        <w:spacing w:after="0" w:line="240" w:lineRule="auto"/>
        <w:ind w:left="0" w:firstLine="709"/>
        <w:contextualSpacing/>
        <w:jc w:val="both"/>
        <w:rPr>
          <w:rFonts w:ascii="Times New Roman" w:hAnsi="Times New Roman" w:cs="Times New Roman"/>
          <w:sz w:val="28"/>
          <w:szCs w:val="28"/>
        </w:rPr>
      </w:pPr>
      <w:r w:rsidRPr="00CA161C">
        <w:rPr>
          <w:rFonts w:ascii="Times New Roman" w:hAnsi="Times New Roman" w:cs="Times New Roman"/>
          <w:sz w:val="28"/>
          <w:szCs w:val="28"/>
        </w:rPr>
        <w:t>Основаниями для отказа в предоставлении муниципальной услуги являются:</w:t>
      </w:r>
    </w:p>
    <w:p w:rsidR="004A29FB" w:rsidRPr="00CA161C" w:rsidRDefault="004A29FB" w:rsidP="00E727F9">
      <w:pPr>
        <w:pStyle w:val="ConsPlusNormal0"/>
        <w:ind w:left="360"/>
        <w:contextualSpacing/>
        <w:jc w:val="both"/>
      </w:pPr>
      <w:r w:rsidRPr="00CA161C">
        <w:t xml:space="preserve">      2.8.1 границы земельного участка подлежат уточнению в соответствии с требованиями Федерального </w:t>
      </w:r>
      <w:hyperlink r:id="rId12" w:history="1">
        <w:r w:rsidRPr="00CA161C">
          <w:t>закона</w:t>
        </w:r>
      </w:hyperlink>
      <w:r w:rsidRPr="00CA161C">
        <w:t xml:space="preserve"> "О государственном кадастре недвижимости";</w:t>
      </w:r>
    </w:p>
    <w:p w:rsidR="004A29FB" w:rsidRDefault="004A29FB" w:rsidP="00E727F9">
      <w:pPr>
        <w:pStyle w:val="ConsPlusNormal0"/>
        <w:ind w:left="360"/>
        <w:contextualSpacing/>
        <w:jc w:val="both"/>
      </w:pPr>
      <w:r>
        <w:t xml:space="preserve">     2.8.2.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A29FB" w:rsidRDefault="004A29FB" w:rsidP="00E727F9">
      <w:pPr>
        <w:pStyle w:val="ConsPlusNormal0"/>
        <w:ind w:left="360"/>
        <w:contextualSpacing/>
        <w:jc w:val="both"/>
      </w:pPr>
      <w:r>
        <w:t xml:space="preserve">     2.8.3.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A29FB" w:rsidRDefault="004A29FB" w:rsidP="00E727F9">
      <w:pPr>
        <w:pStyle w:val="ConsPlusNormal0"/>
        <w:ind w:left="360"/>
        <w:contextualSpacing/>
        <w:jc w:val="both"/>
      </w:pPr>
      <w:r>
        <w:t xml:space="preserve">      2.8.4.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w:t>
      </w:r>
      <w:r>
        <w:lastRenderedPageBreak/>
        <w:t>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A29FB" w:rsidRDefault="004A29FB" w:rsidP="00E727F9">
      <w:pPr>
        <w:pStyle w:val="ConsPlusNormal0"/>
        <w:ind w:left="360"/>
        <w:contextualSpacing/>
        <w:jc w:val="both"/>
      </w:pPr>
      <w:r>
        <w:t xml:space="preserve">      2.8.5.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A29FB" w:rsidRDefault="004A29FB" w:rsidP="00E727F9">
      <w:pPr>
        <w:pStyle w:val="ConsPlusNormal0"/>
        <w:ind w:left="360"/>
        <w:contextualSpacing/>
        <w:jc w:val="both"/>
      </w:pPr>
      <w:r>
        <w:t xml:space="preserve">       2.8.6. земельный участок не отнесен к определенной категории земель;</w:t>
      </w:r>
    </w:p>
    <w:p w:rsidR="004A29FB" w:rsidRDefault="004A29FB" w:rsidP="00E727F9">
      <w:pPr>
        <w:pStyle w:val="ConsPlusNormal0"/>
        <w:ind w:left="360"/>
        <w:contextualSpacing/>
        <w:jc w:val="both"/>
      </w:pPr>
      <w:r>
        <w:t xml:space="preserve">       2.8.7.земельный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A29FB" w:rsidRDefault="004A29FB" w:rsidP="00E727F9">
      <w:pPr>
        <w:pStyle w:val="ConsPlusNormal0"/>
        <w:ind w:left="360"/>
        <w:contextualSpacing/>
        <w:jc w:val="both"/>
      </w:pPr>
      <w:r>
        <w:t xml:space="preserve">      2.8.8.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3" w:history="1">
        <w:r w:rsidRPr="00D9438A">
          <w:t>пунктом 3 статьи 39.36</w:t>
        </w:r>
      </w:hyperlink>
      <w:r w:rsidRPr="00D9438A">
        <w:t xml:space="preserve"> Земельного Кодекса Российской Федерации и разм</w:t>
      </w:r>
      <w:r>
        <w:t>ещение которого не препятствует использованию такого земельного участка в соответствии с его разрешенным использованием;</w:t>
      </w:r>
    </w:p>
    <w:p w:rsidR="004A29FB" w:rsidRDefault="004A29FB" w:rsidP="00E727F9">
      <w:pPr>
        <w:pStyle w:val="ConsPlusNormal0"/>
        <w:ind w:left="360"/>
        <w:contextualSpacing/>
        <w:jc w:val="both"/>
      </w:pPr>
      <w:r>
        <w:t xml:space="preserve">       2.8.9.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4A29FB" w:rsidRDefault="004A29FB" w:rsidP="00E727F9">
      <w:pPr>
        <w:pStyle w:val="ConsPlusNormal0"/>
        <w:ind w:left="360"/>
        <w:contextualSpacing/>
        <w:jc w:val="both"/>
      </w:pPr>
      <w:r>
        <w:t xml:space="preserve">      2.8.10.земельный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A29FB" w:rsidRDefault="004A29FB" w:rsidP="00E727F9">
      <w:pPr>
        <w:pStyle w:val="ConsPlusNormal0"/>
        <w:ind w:left="360"/>
        <w:contextualSpacing/>
        <w:jc w:val="both"/>
      </w:pPr>
      <w:r>
        <w:t xml:space="preserve">     2.8.11.  земельный участок ограничен в обороте, за исключением случая проведения аукциона на право заключения договора аренды земельного участка;</w:t>
      </w:r>
    </w:p>
    <w:p w:rsidR="004A29FB" w:rsidRDefault="004A29FB" w:rsidP="00E727F9">
      <w:pPr>
        <w:pStyle w:val="ConsPlusNormal0"/>
        <w:ind w:left="360"/>
        <w:contextualSpacing/>
        <w:jc w:val="both"/>
      </w:pPr>
      <w:r>
        <w:t xml:space="preserve">    2.8.12.земельный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A29FB" w:rsidRDefault="004A29FB" w:rsidP="00E727F9">
      <w:pPr>
        <w:pStyle w:val="ConsPlusNormal0"/>
        <w:ind w:left="360"/>
        <w:contextualSpacing/>
        <w:jc w:val="both"/>
      </w:pPr>
      <w:r>
        <w:tab/>
        <w:t>2.8.13.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A29FB" w:rsidRDefault="004A29FB" w:rsidP="00E727F9">
      <w:pPr>
        <w:pStyle w:val="ConsPlusNormal0"/>
        <w:ind w:left="360"/>
        <w:contextualSpacing/>
        <w:jc w:val="both"/>
      </w:pPr>
      <w:r>
        <w:lastRenderedPageBreak/>
        <w:tab/>
        <w:t>2.8.14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A29FB" w:rsidRDefault="004A29FB" w:rsidP="00E727F9">
      <w:pPr>
        <w:pStyle w:val="ConsPlusNormal0"/>
        <w:ind w:left="360"/>
        <w:contextualSpacing/>
        <w:jc w:val="both"/>
      </w:pPr>
      <w:r>
        <w:tab/>
        <w:t>2.8.15.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A29FB" w:rsidRDefault="004A29FB" w:rsidP="00E727F9">
      <w:pPr>
        <w:pStyle w:val="ConsPlusNormal0"/>
        <w:ind w:left="360"/>
        <w:contextualSpacing/>
        <w:jc w:val="both"/>
      </w:pPr>
      <w:r>
        <w:tab/>
        <w:t>2.8.16. в отношении земельного участка принято решение о предварительном согласовании его предоставления;</w:t>
      </w:r>
    </w:p>
    <w:p w:rsidR="004A29FB" w:rsidRDefault="004A29FB" w:rsidP="00E727F9">
      <w:pPr>
        <w:pStyle w:val="ConsPlusNormal0"/>
        <w:ind w:left="360"/>
        <w:contextualSpacing/>
        <w:jc w:val="both"/>
      </w:pPr>
      <w:r>
        <w:tab/>
        <w:t>2.8.17.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A29FB" w:rsidRDefault="004A29FB" w:rsidP="00E727F9">
      <w:pPr>
        <w:pStyle w:val="ConsPlusNormal0"/>
        <w:ind w:left="360"/>
        <w:contextualSpacing/>
        <w:jc w:val="both"/>
      </w:pPr>
      <w:r>
        <w:tab/>
        <w:t>2.8.18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A29FB" w:rsidRDefault="004A29FB" w:rsidP="00E727F9">
      <w:pPr>
        <w:pStyle w:val="ConsPlusNormal0"/>
        <w:ind w:left="360"/>
        <w:contextualSpacing/>
        <w:jc w:val="both"/>
      </w:pPr>
      <w:r>
        <w:tab/>
        <w:t>2.8.19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A29FB" w:rsidRDefault="004A29FB" w:rsidP="00E727F9">
      <w:pPr>
        <w:pStyle w:val="ConsPlusNormal0"/>
        <w:ind w:left="360"/>
        <w:contextualSpacing/>
        <w:jc w:val="both"/>
      </w:pPr>
      <w:r>
        <w:t>Извещение об отказе в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трех дней со дня принятия данного решения. С обязательным  извещением участников аукциона  в течение трех дней со дня принятия решения об отказе в проведении аукциона и возврате его участникам внесенных задатков.</w:t>
      </w:r>
    </w:p>
    <w:p w:rsidR="004A29FB" w:rsidRPr="00CA161C" w:rsidRDefault="00CA161C" w:rsidP="00E727F9">
      <w:pPr>
        <w:tabs>
          <w:tab w:val="left" w:pos="1440"/>
        </w:tabs>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 В редакции  Постановления</w:t>
      </w:r>
      <w:r w:rsidRPr="00CA161C">
        <w:rPr>
          <w:rFonts w:ascii="Times New Roman" w:hAnsi="Times New Roman" w:cs="Times New Roman"/>
          <w:sz w:val="20"/>
          <w:szCs w:val="20"/>
        </w:rPr>
        <w:t xml:space="preserve"> администрации рабоч</w:t>
      </w:r>
      <w:r>
        <w:rPr>
          <w:rFonts w:ascii="Times New Roman" w:hAnsi="Times New Roman" w:cs="Times New Roman"/>
          <w:sz w:val="20"/>
          <w:szCs w:val="20"/>
        </w:rPr>
        <w:t xml:space="preserve">его поселка Коченево  от 03.06.2016 №525 </w:t>
      </w:r>
      <w:r w:rsidRPr="00CA161C">
        <w:rPr>
          <w:rFonts w:ascii="Times New Roman" w:hAnsi="Times New Roman" w:cs="Times New Roman"/>
          <w:sz w:val="20"/>
          <w:szCs w:val="20"/>
        </w:rPr>
        <w:t>)</w:t>
      </w:r>
    </w:p>
    <w:p w:rsidR="00CF3C38" w:rsidRPr="004E027D" w:rsidRDefault="00CF3C38" w:rsidP="00E727F9">
      <w:pPr>
        <w:numPr>
          <w:ilvl w:val="1"/>
          <w:numId w:val="13"/>
        </w:numPr>
        <w:tabs>
          <w:tab w:val="clear" w:pos="792"/>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color w:val="000000"/>
          <w:sz w:val="28"/>
          <w:szCs w:val="28"/>
        </w:rPr>
        <w:t>Для предоставления настоящей услуги не требуется получение дополнительных муниципальных либо государственных услуг.</w:t>
      </w:r>
    </w:p>
    <w:p w:rsidR="00CF3C38" w:rsidRPr="004E027D" w:rsidRDefault="00CF3C38" w:rsidP="00E727F9">
      <w:pPr>
        <w:numPr>
          <w:ilvl w:val="1"/>
          <w:numId w:val="13"/>
        </w:numPr>
        <w:tabs>
          <w:tab w:val="clear" w:pos="792"/>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Размер платы, взимаемой с заявителя при предоставлении муниципальной услуги:</w:t>
      </w:r>
    </w:p>
    <w:p w:rsidR="00CF3C38" w:rsidRPr="004E027D" w:rsidRDefault="00CF3C38" w:rsidP="00E727F9">
      <w:pPr>
        <w:tabs>
          <w:tab w:val="left" w:pos="540"/>
          <w:tab w:val="num"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Муниципальная услуга предоставляется бесплатно.</w:t>
      </w:r>
    </w:p>
    <w:p w:rsidR="00CF3C38" w:rsidRPr="004E027D" w:rsidRDefault="00CF3C38" w:rsidP="00E727F9">
      <w:pPr>
        <w:numPr>
          <w:ilvl w:val="1"/>
          <w:numId w:val="13"/>
        </w:numPr>
        <w:tabs>
          <w:tab w:val="clear" w:pos="792"/>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Максимальное время ожидания в очереди при подаче заявления о предоставлении муниципальной услуги не может превышать 15 минут.</w:t>
      </w:r>
    </w:p>
    <w:p w:rsidR="00CF3C38" w:rsidRPr="004E027D" w:rsidRDefault="00CF3C38" w:rsidP="00E727F9">
      <w:pPr>
        <w:numPr>
          <w:ilvl w:val="1"/>
          <w:numId w:val="13"/>
        </w:numPr>
        <w:tabs>
          <w:tab w:val="clear" w:pos="792"/>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Срок и порядок регистрации запроса заявителя о предоставлении муниципальной услуги и услуги: </w:t>
      </w:r>
    </w:p>
    <w:p w:rsidR="00CF3C38" w:rsidRPr="004E027D" w:rsidRDefault="00CF3C38" w:rsidP="00E727F9">
      <w:pPr>
        <w:tabs>
          <w:tab w:val="num"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Срок регистрации запроса заявителя о предоставлении муниципальной услуги – один день с момента обращения заявителя (при личном обращении); </w:t>
      </w:r>
      <w:r w:rsidRPr="004E027D">
        <w:rPr>
          <w:rFonts w:ascii="Times New Roman" w:hAnsi="Times New Roman" w:cs="Times New Roman"/>
          <w:sz w:val="28"/>
          <w:szCs w:val="28"/>
        </w:rPr>
        <w:lastRenderedPageBreak/>
        <w:t>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CF3C38" w:rsidRPr="004E027D" w:rsidRDefault="00CF3C38" w:rsidP="00E727F9">
      <w:pPr>
        <w:numPr>
          <w:ilvl w:val="1"/>
          <w:numId w:val="13"/>
        </w:numPr>
        <w:tabs>
          <w:tab w:val="clear" w:pos="792"/>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Требования к помещениям, в которых предоставляется муниципальная услуга:</w:t>
      </w:r>
    </w:p>
    <w:p w:rsidR="00CF3C38" w:rsidRPr="004E027D" w:rsidRDefault="00CF3C38" w:rsidP="00E727F9">
      <w:pPr>
        <w:numPr>
          <w:ilvl w:val="2"/>
          <w:numId w:val="13"/>
        </w:numPr>
        <w:tabs>
          <w:tab w:val="num" w:pos="993"/>
          <w:tab w:val="left" w:pos="1080"/>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CF3C38" w:rsidRPr="004E027D" w:rsidRDefault="00CF3C38" w:rsidP="00E727F9">
      <w:pPr>
        <w:numPr>
          <w:ilvl w:val="0"/>
          <w:numId w:val="25"/>
        </w:numPr>
        <w:tabs>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соблюдение санитарно-эпидемиологических правил и нормативов, правил противопожарной безопасности;</w:t>
      </w:r>
    </w:p>
    <w:p w:rsidR="00CF3C38" w:rsidRPr="004E027D" w:rsidRDefault="00CF3C38" w:rsidP="00E727F9">
      <w:pPr>
        <w:numPr>
          <w:ilvl w:val="0"/>
          <w:numId w:val="25"/>
        </w:numPr>
        <w:tabs>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оборудование местами общественного пользования (туалеты) и местами для хранения верхней одежды.</w:t>
      </w:r>
    </w:p>
    <w:p w:rsidR="00CF3C38" w:rsidRPr="004E027D" w:rsidRDefault="00CF3C38" w:rsidP="00E727F9">
      <w:pPr>
        <w:numPr>
          <w:ilvl w:val="2"/>
          <w:numId w:val="13"/>
        </w:numPr>
        <w:tabs>
          <w:tab w:val="num" w:pos="993"/>
          <w:tab w:val="left" w:pos="1080"/>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Требования к местам для ожидания:</w:t>
      </w:r>
    </w:p>
    <w:p w:rsidR="00CF3C38" w:rsidRPr="004E027D" w:rsidRDefault="00CF3C38" w:rsidP="00E727F9">
      <w:pPr>
        <w:numPr>
          <w:ilvl w:val="0"/>
          <w:numId w:val="25"/>
        </w:numPr>
        <w:tabs>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места для ожидания оборудуются стульями и (или) кресельными секциями, и (или) скамьями;</w:t>
      </w:r>
    </w:p>
    <w:p w:rsidR="00CF3C38" w:rsidRPr="004E027D" w:rsidRDefault="00CF3C38" w:rsidP="00E727F9">
      <w:pPr>
        <w:numPr>
          <w:ilvl w:val="0"/>
          <w:numId w:val="25"/>
        </w:numPr>
        <w:tabs>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места для ожидания находятся в холле (зале) или ином специально приспособленном помещении;</w:t>
      </w:r>
    </w:p>
    <w:p w:rsidR="00CF3C38" w:rsidRPr="004E027D" w:rsidRDefault="00CF3C38" w:rsidP="00E727F9">
      <w:pPr>
        <w:numPr>
          <w:ilvl w:val="0"/>
          <w:numId w:val="25"/>
        </w:numPr>
        <w:tabs>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в местах для ожидания предусматриваются места для получения информации о муниципальной услуге.</w:t>
      </w:r>
    </w:p>
    <w:p w:rsidR="00CF3C38" w:rsidRPr="004E027D" w:rsidRDefault="00CF3C38" w:rsidP="00E727F9">
      <w:pPr>
        <w:numPr>
          <w:ilvl w:val="2"/>
          <w:numId w:val="13"/>
        </w:numPr>
        <w:tabs>
          <w:tab w:val="num" w:pos="993"/>
          <w:tab w:val="left" w:pos="1080"/>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Требования к местам для получения информации о муниципальной услуге:</w:t>
      </w:r>
    </w:p>
    <w:p w:rsidR="00CF3C38" w:rsidRPr="004E027D" w:rsidRDefault="00CF3C38" w:rsidP="00E727F9">
      <w:pPr>
        <w:numPr>
          <w:ilvl w:val="0"/>
          <w:numId w:val="25"/>
        </w:numPr>
        <w:tabs>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CF3C38" w:rsidRPr="004E027D" w:rsidRDefault="00CF3C38" w:rsidP="00E727F9">
      <w:pPr>
        <w:numPr>
          <w:ilvl w:val="0"/>
          <w:numId w:val="25"/>
        </w:numPr>
        <w:tabs>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CF3C38" w:rsidRPr="004E027D" w:rsidRDefault="00CF3C38" w:rsidP="00E727F9">
      <w:pPr>
        <w:numPr>
          <w:ilvl w:val="0"/>
          <w:numId w:val="25"/>
        </w:numPr>
        <w:tabs>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CF3C38" w:rsidRPr="004E027D" w:rsidRDefault="00CF3C38" w:rsidP="00E727F9">
      <w:pPr>
        <w:numPr>
          <w:ilvl w:val="2"/>
          <w:numId w:val="13"/>
        </w:numPr>
        <w:tabs>
          <w:tab w:val="left" w:pos="900"/>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Требования к местам приема заявителей:</w:t>
      </w:r>
    </w:p>
    <w:p w:rsidR="00CF3C38" w:rsidRPr="004E027D" w:rsidRDefault="00CF3C38" w:rsidP="00E727F9">
      <w:pPr>
        <w:numPr>
          <w:ilvl w:val="0"/>
          <w:numId w:val="25"/>
        </w:numPr>
        <w:tabs>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Прием заявителей, заполнение заявлений о предоставлении муниципальной услуги осуществляется в служебном кабинете, который оборудуется вывесками с указанием номера и наименования кабинета или указателями, содержащими информацию о назначении места для приема заявителя.</w:t>
      </w:r>
    </w:p>
    <w:p w:rsidR="00CF3C38" w:rsidRPr="004E027D" w:rsidRDefault="00CF3C38" w:rsidP="00E727F9">
      <w:pPr>
        <w:numPr>
          <w:ilvl w:val="0"/>
          <w:numId w:val="25"/>
        </w:numPr>
        <w:tabs>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Специалисты, осуществляющие прием заявителей, обеспечиваются личными и (или) настольными идентификационными карточками.</w:t>
      </w:r>
    </w:p>
    <w:p w:rsidR="00CF3C38" w:rsidRPr="004E027D" w:rsidRDefault="00CF3C38" w:rsidP="00E727F9">
      <w:pPr>
        <w:numPr>
          <w:ilvl w:val="0"/>
          <w:numId w:val="25"/>
        </w:numPr>
        <w:tabs>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Рабочее место специалиста оборудовано персональным компьютером и печатающим устройством;</w:t>
      </w:r>
    </w:p>
    <w:p w:rsidR="00CF3C38" w:rsidRPr="004E027D" w:rsidRDefault="00CF3C38" w:rsidP="00E727F9">
      <w:pPr>
        <w:numPr>
          <w:ilvl w:val="0"/>
          <w:numId w:val="25"/>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lastRenderedPageBreak/>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CF3C38" w:rsidRPr="004E027D" w:rsidRDefault="00CF3C38" w:rsidP="00E727F9">
      <w:pPr>
        <w:numPr>
          <w:ilvl w:val="0"/>
          <w:numId w:val="25"/>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CF3C38" w:rsidRPr="004E027D" w:rsidRDefault="00CF3C38" w:rsidP="00E727F9">
      <w:pPr>
        <w:numPr>
          <w:ilvl w:val="1"/>
          <w:numId w:val="13"/>
        </w:numPr>
        <w:tabs>
          <w:tab w:val="left" w:pos="900"/>
          <w:tab w:val="left" w:pos="993"/>
        </w:tabs>
        <w:spacing w:after="0" w:line="240" w:lineRule="auto"/>
        <w:ind w:left="0" w:firstLine="851"/>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 Показатели качества и доступности предоставления муниципальной услуги:</w:t>
      </w:r>
    </w:p>
    <w:p w:rsidR="00CF3C38" w:rsidRPr="004E027D" w:rsidRDefault="00CF3C38" w:rsidP="00E727F9">
      <w:pPr>
        <w:numPr>
          <w:ilvl w:val="2"/>
          <w:numId w:val="13"/>
        </w:numPr>
        <w:tabs>
          <w:tab w:val="left" w:pos="900"/>
          <w:tab w:val="left" w:pos="993"/>
        </w:tabs>
        <w:spacing w:after="0" w:line="240" w:lineRule="auto"/>
        <w:ind w:left="0" w:firstLine="851"/>
        <w:contextualSpacing/>
        <w:jc w:val="both"/>
        <w:rPr>
          <w:rFonts w:ascii="Times New Roman" w:hAnsi="Times New Roman" w:cs="Times New Roman"/>
          <w:sz w:val="28"/>
          <w:szCs w:val="28"/>
        </w:rPr>
      </w:pPr>
      <w:r w:rsidRPr="004E027D">
        <w:rPr>
          <w:rFonts w:ascii="Times New Roman" w:hAnsi="Times New Roman" w:cs="Times New Roman"/>
          <w:sz w:val="28"/>
          <w:szCs w:val="28"/>
        </w:rPr>
        <w:t>Показатели качества муниципальной услуги:</w:t>
      </w:r>
    </w:p>
    <w:p w:rsidR="00CF3C38" w:rsidRPr="004E027D" w:rsidRDefault="00CF3C38" w:rsidP="00E727F9">
      <w:pPr>
        <w:numPr>
          <w:ilvl w:val="0"/>
          <w:numId w:val="25"/>
        </w:numPr>
        <w:tabs>
          <w:tab w:val="left" w:pos="900"/>
          <w:tab w:val="left" w:pos="993"/>
        </w:tabs>
        <w:spacing w:after="0" w:line="240" w:lineRule="auto"/>
        <w:ind w:left="0" w:firstLine="851"/>
        <w:contextualSpacing/>
        <w:jc w:val="both"/>
        <w:rPr>
          <w:rFonts w:ascii="Times New Roman" w:hAnsi="Times New Roman" w:cs="Times New Roman"/>
          <w:sz w:val="28"/>
          <w:szCs w:val="28"/>
        </w:rPr>
      </w:pPr>
      <w:r w:rsidRPr="004E027D">
        <w:rPr>
          <w:rFonts w:ascii="Times New Roman" w:hAnsi="Times New Roman" w:cs="Times New Roman"/>
          <w:sz w:val="28"/>
          <w:szCs w:val="28"/>
        </w:rPr>
        <w:t>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CF3C38" w:rsidRPr="004E027D" w:rsidRDefault="00CF3C38" w:rsidP="00E727F9">
      <w:pPr>
        <w:numPr>
          <w:ilvl w:val="0"/>
          <w:numId w:val="25"/>
        </w:numPr>
        <w:tabs>
          <w:tab w:val="left" w:pos="900"/>
          <w:tab w:val="left" w:pos="993"/>
        </w:tabs>
        <w:spacing w:after="0" w:line="240" w:lineRule="auto"/>
        <w:ind w:left="0" w:firstLine="851"/>
        <w:contextualSpacing/>
        <w:jc w:val="both"/>
        <w:rPr>
          <w:rFonts w:ascii="Times New Roman" w:hAnsi="Times New Roman" w:cs="Times New Roman"/>
          <w:sz w:val="28"/>
          <w:szCs w:val="28"/>
        </w:rPr>
      </w:pPr>
      <w:r w:rsidRPr="004E027D">
        <w:rPr>
          <w:rFonts w:ascii="Times New Roman" w:hAnsi="Times New Roman" w:cs="Times New Roman"/>
          <w:sz w:val="28"/>
          <w:szCs w:val="28"/>
        </w:rPr>
        <w:t>отсутствие обоснованных жалоб на действия (бездействие) должностных лиц, сотрудников администрации при предоставлении муниципальной услуги.</w:t>
      </w:r>
    </w:p>
    <w:p w:rsidR="00CF3C38" w:rsidRPr="004E027D" w:rsidRDefault="00CF3C38" w:rsidP="00E727F9">
      <w:pPr>
        <w:numPr>
          <w:ilvl w:val="2"/>
          <w:numId w:val="13"/>
        </w:numPr>
        <w:tabs>
          <w:tab w:val="left" w:pos="900"/>
          <w:tab w:val="left" w:pos="993"/>
        </w:tabs>
        <w:spacing w:after="0" w:line="240" w:lineRule="auto"/>
        <w:ind w:left="0" w:firstLine="851"/>
        <w:contextualSpacing/>
        <w:jc w:val="both"/>
        <w:rPr>
          <w:rFonts w:ascii="Times New Roman" w:hAnsi="Times New Roman" w:cs="Times New Roman"/>
          <w:sz w:val="28"/>
          <w:szCs w:val="28"/>
        </w:rPr>
      </w:pPr>
      <w:r w:rsidRPr="004E027D">
        <w:rPr>
          <w:rFonts w:ascii="Times New Roman" w:hAnsi="Times New Roman" w:cs="Times New Roman"/>
          <w:sz w:val="28"/>
          <w:szCs w:val="28"/>
        </w:rPr>
        <w:t>Показатели доступности предоставления муниципальной услуги:</w:t>
      </w:r>
    </w:p>
    <w:p w:rsidR="00CF3C38" w:rsidRPr="004E027D" w:rsidRDefault="00CF3C38" w:rsidP="00E727F9">
      <w:pPr>
        <w:numPr>
          <w:ilvl w:val="0"/>
          <w:numId w:val="25"/>
        </w:numPr>
        <w:tabs>
          <w:tab w:val="clear" w:pos="1429"/>
          <w:tab w:val="num" w:pos="540"/>
          <w:tab w:val="left" w:pos="900"/>
          <w:tab w:val="left" w:pos="993"/>
          <w:tab w:val="num" w:pos="2160"/>
        </w:tabs>
        <w:spacing w:after="0" w:line="240" w:lineRule="auto"/>
        <w:ind w:left="0" w:firstLine="540"/>
        <w:contextualSpacing/>
        <w:jc w:val="both"/>
        <w:rPr>
          <w:rFonts w:ascii="Times New Roman" w:hAnsi="Times New Roman" w:cs="Times New Roman"/>
          <w:sz w:val="28"/>
          <w:szCs w:val="28"/>
        </w:rPr>
      </w:pPr>
      <w:r w:rsidRPr="004E027D">
        <w:rPr>
          <w:rFonts w:ascii="Times New Roman" w:hAnsi="Times New Roman" w:cs="Times New Roman"/>
          <w:sz w:val="28"/>
          <w:szCs w:val="28"/>
        </w:rPr>
        <w:t>доля заявителей, получивших земельные участки в собственность бесплатно по отношению к общему количеству граждан из категорий, упомянутых в пункте 1.4 настоящего регламента, обратившихся за получением муниципальной услуги на получение муниципальной услуги;</w:t>
      </w:r>
    </w:p>
    <w:p w:rsidR="00CF3C38" w:rsidRPr="004E027D" w:rsidRDefault="00CF3C38" w:rsidP="00E727F9">
      <w:pPr>
        <w:numPr>
          <w:ilvl w:val="0"/>
          <w:numId w:val="25"/>
        </w:numPr>
        <w:tabs>
          <w:tab w:val="clear" w:pos="1429"/>
          <w:tab w:val="num" w:pos="540"/>
          <w:tab w:val="left" w:pos="900"/>
          <w:tab w:val="left" w:pos="993"/>
          <w:tab w:val="num" w:pos="2160"/>
        </w:tabs>
        <w:spacing w:after="0" w:line="240" w:lineRule="auto"/>
        <w:ind w:left="0" w:firstLine="540"/>
        <w:contextualSpacing/>
        <w:jc w:val="both"/>
        <w:rPr>
          <w:rFonts w:ascii="Times New Roman" w:hAnsi="Times New Roman" w:cs="Times New Roman"/>
          <w:sz w:val="28"/>
          <w:szCs w:val="28"/>
        </w:rPr>
      </w:pPr>
      <w:r w:rsidRPr="004E027D">
        <w:rPr>
          <w:rFonts w:ascii="Times New Roman" w:hAnsi="Times New Roman" w:cs="Times New Roman"/>
          <w:sz w:val="28"/>
          <w:szCs w:val="28"/>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w:t>
      </w:r>
    </w:p>
    <w:p w:rsidR="00CF3C38" w:rsidRPr="004E027D" w:rsidRDefault="00CF3C38" w:rsidP="00E727F9">
      <w:pPr>
        <w:numPr>
          <w:ilvl w:val="0"/>
          <w:numId w:val="25"/>
        </w:numPr>
        <w:tabs>
          <w:tab w:val="clear" w:pos="1429"/>
          <w:tab w:val="num" w:pos="540"/>
          <w:tab w:val="left" w:pos="900"/>
          <w:tab w:val="left" w:pos="993"/>
          <w:tab w:val="num" w:pos="2160"/>
        </w:tabs>
        <w:spacing w:after="0" w:line="240" w:lineRule="auto"/>
        <w:ind w:left="0" w:firstLine="540"/>
        <w:contextualSpacing/>
        <w:jc w:val="both"/>
        <w:rPr>
          <w:rFonts w:ascii="Times New Roman" w:hAnsi="Times New Roman" w:cs="Times New Roman"/>
          <w:sz w:val="28"/>
          <w:szCs w:val="28"/>
        </w:rPr>
      </w:pPr>
      <w:r w:rsidRPr="004E027D">
        <w:rPr>
          <w:rFonts w:ascii="Times New Roman" w:hAnsi="Times New Roman" w:cs="Times New Roman"/>
          <w:sz w:val="28"/>
          <w:szCs w:val="28"/>
        </w:rPr>
        <w:t>пешеходная доступность от остановок общественного транспорта до, здания администрации, предоставляющей муниципальную услугу;</w:t>
      </w:r>
    </w:p>
    <w:p w:rsidR="00CF3C38" w:rsidRPr="004E027D" w:rsidRDefault="00CF3C38" w:rsidP="00E727F9">
      <w:pPr>
        <w:numPr>
          <w:ilvl w:val="0"/>
          <w:numId w:val="25"/>
        </w:numPr>
        <w:tabs>
          <w:tab w:val="clear" w:pos="1429"/>
          <w:tab w:val="num" w:pos="540"/>
          <w:tab w:val="left" w:pos="900"/>
          <w:tab w:val="left" w:pos="993"/>
          <w:tab w:val="num" w:pos="2160"/>
        </w:tabs>
        <w:spacing w:after="0" w:line="240" w:lineRule="auto"/>
        <w:ind w:left="0" w:firstLine="540"/>
        <w:contextualSpacing/>
        <w:jc w:val="both"/>
        <w:rPr>
          <w:rFonts w:ascii="Times New Roman" w:hAnsi="Times New Roman" w:cs="Times New Roman"/>
          <w:sz w:val="28"/>
          <w:szCs w:val="28"/>
        </w:rPr>
      </w:pPr>
      <w:r w:rsidRPr="004E027D">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F3C38" w:rsidRPr="004E027D" w:rsidRDefault="00CF3C38" w:rsidP="00E727F9">
      <w:pPr>
        <w:numPr>
          <w:ilvl w:val="0"/>
          <w:numId w:val="25"/>
        </w:numPr>
        <w:tabs>
          <w:tab w:val="left" w:pos="900"/>
          <w:tab w:val="left" w:pos="993"/>
        </w:tabs>
        <w:snapToGrid w:val="0"/>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CF3C38" w:rsidRPr="004E027D" w:rsidRDefault="00CF3C38" w:rsidP="00E727F9">
      <w:pPr>
        <w:numPr>
          <w:ilvl w:val="0"/>
          <w:numId w:val="25"/>
        </w:numPr>
        <w:tabs>
          <w:tab w:val="clear" w:pos="1429"/>
          <w:tab w:val="num" w:pos="540"/>
          <w:tab w:val="left" w:pos="900"/>
          <w:tab w:val="left" w:pos="993"/>
          <w:tab w:val="num" w:pos="2160"/>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 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 - 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w:t>
      </w:r>
      <w:r w:rsidRPr="004E027D">
        <w:rPr>
          <w:rFonts w:ascii="Times New Roman" w:hAnsi="Times New Roman" w:cs="Times New Roman"/>
          <w:sz w:val="28"/>
          <w:szCs w:val="28"/>
        </w:rPr>
        <w:lastRenderedPageBreak/>
        <w:t xml:space="preserve">заявителем в соответствии с инструкциями, размещенными на Едином портале. </w:t>
      </w:r>
    </w:p>
    <w:p w:rsidR="00CF3C38" w:rsidRPr="004E027D" w:rsidRDefault="00CF3C38" w:rsidP="00E727F9">
      <w:pPr>
        <w:numPr>
          <w:ilvl w:val="0"/>
          <w:numId w:val="25"/>
        </w:numPr>
        <w:tabs>
          <w:tab w:val="left" w:pos="900"/>
          <w:tab w:val="left" w:pos="993"/>
        </w:tabs>
        <w:spacing w:after="0" w:line="240" w:lineRule="auto"/>
        <w:ind w:left="0" w:firstLine="851"/>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возможность и доступность получения услуги с использованием универсальной карты.  Предоставление муниципальной услуги с использованием универсальной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w:t>
      </w:r>
      <w:r w:rsidRPr="004E027D">
        <w:rPr>
          <w:rFonts w:ascii="Times New Roman" w:hAnsi="Times New Roman" w:cs="Times New Roman"/>
          <w:color w:val="000000"/>
          <w:sz w:val="28"/>
          <w:szCs w:val="28"/>
        </w:rPr>
        <w:t>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CF3C38" w:rsidRPr="004E027D" w:rsidRDefault="00CF3C38" w:rsidP="00E727F9">
      <w:pPr>
        <w:tabs>
          <w:tab w:val="left" w:pos="900"/>
          <w:tab w:val="left" w:pos="993"/>
        </w:tabs>
        <w:ind w:left="851"/>
        <w:contextualSpacing/>
        <w:jc w:val="both"/>
        <w:rPr>
          <w:rFonts w:ascii="Times New Roman" w:hAnsi="Times New Roman" w:cs="Times New Roman"/>
          <w:sz w:val="28"/>
          <w:szCs w:val="28"/>
        </w:rPr>
      </w:pPr>
    </w:p>
    <w:p w:rsidR="00CF3C38" w:rsidRPr="004E027D" w:rsidRDefault="00CF3C38" w:rsidP="00E727F9">
      <w:pPr>
        <w:numPr>
          <w:ilvl w:val="0"/>
          <w:numId w:val="13"/>
        </w:numPr>
        <w:spacing w:after="0" w:line="240" w:lineRule="auto"/>
        <w:ind w:left="0" w:firstLine="851"/>
        <w:contextualSpacing/>
        <w:jc w:val="center"/>
        <w:rPr>
          <w:rFonts w:ascii="Times New Roman" w:hAnsi="Times New Roman" w:cs="Times New Roman"/>
          <w:b/>
          <w:sz w:val="28"/>
          <w:szCs w:val="28"/>
        </w:rPr>
      </w:pPr>
      <w:r w:rsidRPr="004E027D">
        <w:rPr>
          <w:rFonts w:ascii="Times New Roman" w:hAnsi="Times New Roman" w:cs="Times New Roman"/>
          <w:b/>
          <w:sz w:val="28"/>
          <w:szCs w:val="28"/>
        </w:rPr>
        <w:t>Административные процедуры</w:t>
      </w:r>
    </w:p>
    <w:p w:rsidR="00CF3C38" w:rsidRPr="004E027D" w:rsidRDefault="00CF3C38" w:rsidP="00E727F9">
      <w:pPr>
        <w:ind w:firstLine="851"/>
        <w:contextualSpacing/>
        <w:jc w:val="center"/>
        <w:rPr>
          <w:rFonts w:ascii="Times New Roman" w:hAnsi="Times New Roman" w:cs="Times New Roman"/>
          <w:sz w:val="28"/>
          <w:szCs w:val="28"/>
        </w:rPr>
      </w:pPr>
    </w:p>
    <w:p w:rsidR="00CF3C38" w:rsidRPr="004E027D" w:rsidRDefault="00CF3C38" w:rsidP="00E727F9">
      <w:pPr>
        <w:numPr>
          <w:ilvl w:val="1"/>
          <w:numId w:val="13"/>
        </w:numPr>
        <w:tabs>
          <w:tab w:val="clear" w:pos="792"/>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Процесс предоставления муниципальной услуги состоит из следующей последовательности административных процедур:</w:t>
      </w:r>
    </w:p>
    <w:p w:rsidR="00CF3C38" w:rsidRPr="004E027D" w:rsidRDefault="00CF3C38" w:rsidP="00E727F9">
      <w:pPr>
        <w:numPr>
          <w:ilvl w:val="0"/>
          <w:numId w:val="26"/>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p w:rsidR="00CF3C38" w:rsidRPr="004E027D" w:rsidRDefault="00CF3C38" w:rsidP="00E727F9">
      <w:pPr>
        <w:numPr>
          <w:ilvl w:val="0"/>
          <w:numId w:val="26"/>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проверка сведений, представленных заявителем;</w:t>
      </w:r>
    </w:p>
    <w:p w:rsidR="00CF3C38" w:rsidRPr="004E027D" w:rsidRDefault="00CF3C38" w:rsidP="00E727F9">
      <w:pPr>
        <w:numPr>
          <w:ilvl w:val="0"/>
          <w:numId w:val="26"/>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принятие решения о проведении торгов и проведение торгов;</w:t>
      </w:r>
    </w:p>
    <w:p w:rsidR="00CF3C38" w:rsidRPr="004E027D" w:rsidRDefault="00CF3C38" w:rsidP="00E727F9">
      <w:pPr>
        <w:numPr>
          <w:ilvl w:val="0"/>
          <w:numId w:val="26"/>
        </w:numPr>
        <w:tabs>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выдача результата предоставления муниципальной услуги.</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Блок-схема последовательности административных действий при предоставлении муниципальной услуги приведена в приложении № 1 к административному регламенту.</w:t>
      </w:r>
    </w:p>
    <w:p w:rsidR="00CF3C38" w:rsidRPr="004E027D" w:rsidRDefault="00CF3C38" w:rsidP="00E727F9">
      <w:pPr>
        <w:numPr>
          <w:ilvl w:val="1"/>
          <w:numId w:val="13"/>
        </w:numPr>
        <w:tabs>
          <w:tab w:val="clear" w:pos="792"/>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Прием заявления и документов, необходимых для предоставления муниципальной услуги. </w:t>
      </w:r>
    </w:p>
    <w:p w:rsidR="00CF3C38" w:rsidRPr="004E027D" w:rsidRDefault="00CF3C38" w:rsidP="00E727F9">
      <w:pPr>
        <w:tabs>
          <w:tab w:val="left" w:pos="540"/>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или через законного представителя. С 01.07.2012 подача заявления и документов может быть осуществлена через единый портал государственных и муниципальных услуг (функций).</w:t>
      </w:r>
    </w:p>
    <w:p w:rsidR="00CF3C38" w:rsidRPr="004E027D" w:rsidRDefault="00CF3C38" w:rsidP="00E727F9">
      <w:pPr>
        <w:tabs>
          <w:tab w:val="left" w:pos="540"/>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Прием заявления и документов, необходимых для предоставления муниципальной услуги, осуществляется специалистом администрации, ответственным за исполнение муниципальной услуги.</w:t>
      </w:r>
    </w:p>
    <w:p w:rsidR="00CF3C38" w:rsidRPr="004E027D" w:rsidRDefault="00CF3C38" w:rsidP="00E727F9">
      <w:pPr>
        <w:tabs>
          <w:tab w:val="left" w:pos="540"/>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Специалистом администрации устанавливает личность заявителя или полномочия представителя заявителя в случае предоставления документов уполномоченным лицом, проверяет правильность заполнения заявления, а также удостоверяется в соответствии представленных документов требованиям законодательства и административного регламента.</w:t>
      </w:r>
    </w:p>
    <w:p w:rsidR="00CF3C38" w:rsidRPr="004E027D" w:rsidRDefault="00CF3C38" w:rsidP="00E727F9">
      <w:pPr>
        <w:tabs>
          <w:tab w:val="left" w:pos="540"/>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lastRenderedPageBreak/>
        <w:t>В случаях, указанных в пункте 2.8. настоящего административного регламента, представленные документы возвращаются лицу, их предоставившему, для устранения выявленных замечаний. Если в течение 14 календарных дней заявитель не устранит указанные замечания, ему отказывается в предоставлении муниципальной услуги.</w:t>
      </w:r>
    </w:p>
    <w:p w:rsidR="00CF3C38" w:rsidRPr="004E027D" w:rsidRDefault="00CF3C38" w:rsidP="00E727F9">
      <w:pPr>
        <w:tabs>
          <w:tab w:val="left" w:pos="540"/>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В случае, если выявленные недостатки документов, которые возможно устранить на месте, специалист администрации, ответственный за предоставление муниципальной услуги, оказывает содействие заявителю или лицу, предоставившему документы, в устранении данных недостатков.</w:t>
      </w:r>
    </w:p>
    <w:p w:rsidR="00CF3C38" w:rsidRPr="004E027D" w:rsidRDefault="00CF3C38" w:rsidP="00E727F9">
      <w:pPr>
        <w:numPr>
          <w:ilvl w:val="1"/>
          <w:numId w:val="13"/>
        </w:numPr>
        <w:tabs>
          <w:tab w:val="clear" w:pos="792"/>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Регистрация заявления</w:t>
      </w:r>
    </w:p>
    <w:p w:rsidR="00CF3C38" w:rsidRPr="004E027D" w:rsidRDefault="00CF3C38" w:rsidP="00E727F9">
      <w:pPr>
        <w:tabs>
          <w:tab w:val="left" w:pos="540"/>
          <w:tab w:val="left" w:pos="993"/>
          <w:tab w:val="num" w:pos="1440"/>
          <w:tab w:val="left" w:pos="1620"/>
        </w:tabs>
        <w:autoSpaceDE w:val="0"/>
        <w:autoSpaceDN w:val="0"/>
        <w:adjustRightInd w:val="0"/>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Специалист администрации осуществляет регистрацию заявления в соответствующем журнале, ставит отметку в заявлении о его принятии и направляет зарегистрированное заявление установленным порядком, на визирование Главе Рабочего поселка Коченево.</w:t>
      </w:r>
    </w:p>
    <w:p w:rsidR="00CF3C38" w:rsidRPr="004E027D" w:rsidRDefault="00CF3C38" w:rsidP="00E727F9">
      <w:pPr>
        <w:tabs>
          <w:tab w:val="left" w:pos="993"/>
          <w:tab w:val="num" w:pos="1440"/>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Срок совершения действия составляет 3 дня с момента представления заявителем документов.</w:t>
      </w:r>
    </w:p>
    <w:p w:rsidR="00CF3C38" w:rsidRPr="004E027D" w:rsidRDefault="00CF3C38" w:rsidP="00E727F9">
      <w:pPr>
        <w:numPr>
          <w:ilvl w:val="1"/>
          <w:numId w:val="13"/>
        </w:numPr>
        <w:tabs>
          <w:tab w:val="clear" w:pos="792"/>
          <w:tab w:val="left"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Проверка сведений, представленных заявителем</w:t>
      </w:r>
    </w:p>
    <w:p w:rsidR="00CF3C38" w:rsidRPr="004E027D" w:rsidRDefault="00CF3C38" w:rsidP="00E727F9">
      <w:pPr>
        <w:tabs>
          <w:tab w:val="left" w:pos="540"/>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CF3C38" w:rsidRPr="004E027D" w:rsidRDefault="00CF3C38" w:rsidP="00E727F9">
      <w:pPr>
        <w:tabs>
          <w:tab w:val="left" w:pos="540"/>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CF3C38" w:rsidRPr="004E027D" w:rsidRDefault="00CF3C38" w:rsidP="00E727F9">
      <w:pPr>
        <w:tabs>
          <w:tab w:val="left" w:pos="540"/>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CF3C38" w:rsidRPr="004E027D" w:rsidRDefault="00CF3C38" w:rsidP="00E727F9">
      <w:pPr>
        <w:pStyle w:val="a3"/>
        <w:ind w:firstLine="709"/>
        <w:contextualSpacing/>
        <w:rPr>
          <w:rFonts w:ascii="Times New Roman" w:hAnsi="Times New Roman"/>
          <w:sz w:val="28"/>
          <w:szCs w:val="28"/>
        </w:rPr>
      </w:pPr>
      <w:r w:rsidRPr="004E027D">
        <w:rPr>
          <w:rFonts w:ascii="Times New Roman" w:hAnsi="Times New Roman"/>
          <w:sz w:val="28"/>
          <w:szCs w:val="28"/>
        </w:rPr>
        <w:t>3.5. Принятие решения о проведении торгов и проведение торгов</w:t>
      </w:r>
    </w:p>
    <w:p w:rsidR="00CF3C38" w:rsidRPr="004E027D" w:rsidRDefault="00CF3C38" w:rsidP="00E727F9">
      <w:pPr>
        <w:pStyle w:val="a3"/>
        <w:ind w:firstLine="709"/>
        <w:contextualSpacing/>
        <w:jc w:val="both"/>
        <w:rPr>
          <w:rFonts w:ascii="Times New Roman" w:hAnsi="Times New Roman"/>
          <w:spacing w:val="-18"/>
          <w:sz w:val="28"/>
          <w:szCs w:val="28"/>
        </w:rPr>
      </w:pPr>
      <w:r w:rsidRPr="004E027D">
        <w:rPr>
          <w:rFonts w:ascii="Times New Roman" w:hAnsi="Times New Roman"/>
          <w:sz w:val="28"/>
          <w:szCs w:val="28"/>
        </w:rPr>
        <w:t xml:space="preserve">3.5.1. Основанием для проведения торгов является заявка, предоставленная организатору торгов  по предложенной форме, прилагаемой к извещению о проведении торгов, платежный документ с отметкой банка плательщика об исполнении и иные документы в соответствии с перечнем, опубликованным в извещении о проведении торгов, в срок, указанный в извещении. Заявка и опись представленных документов составляются в 2 экземплярах, один из которых остается у организатора торгов, другой - у заявителя. Один заявитель имеет право подать только одну заявку на участие в торгах. </w:t>
      </w:r>
      <w:r w:rsidRPr="004E027D">
        <w:rPr>
          <w:rFonts w:ascii="Times New Roman" w:hAnsi="Times New Roman"/>
          <w:spacing w:val="-1"/>
          <w:sz w:val="28"/>
          <w:szCs w:val="28"/>
        </w:rPr>
        <w:t xml:space="preserve">Организатором торгов по продаже гражданам и юридическим лицам земельных участков </w:t>
      </w:r>
      <w:r w:rsidRPr="004E027D">
        <w:rPr>
          <w:rFonts w:ascii="Times New Roman" w:hAnsi="Times New Roman"/>
          <w:sz w:val="28"/>
          <w:szCs w:val="28"/>
        </w:rPr>
        <w:t xml:space="preserve">является администрация Рабочего поселка Коченево, которая также действует в </w:t>
      </w:r>
      <w:r w:rsidRPr="004E027D">
        <w:rPr>
          <w:rFonts w:ascii="Times New Roman" w:hAnsi="Times New Roman"/>
          <w:spacing w:val="-1"/>
          <w:sz w:val="28"/>
          <w:szCs w:val="28"/>
        </w:rPr>
        <w:t xml:space="preserve">качестве продавца земельного участка или права </w:t>
      </w:r>
      <w:r w:rsidRPr="004E027D">
        <w:rPr>
          <w:rFonts w:ascii="Times New Roman" w:hAnsi="Times New Roman"/>
          <w:spacing w:val="-1"/>
          <w:sz w:val="28"/>
          <w:szCs w:val="28"/>
        </w:rPr>
        <w:lastRenderedPageBreak/>
        <w:t xml:space="preserve">на заключение договора аренды земельного участка </w:t>
      </w:r>
      <w:r w:rsidRPr="004E027D">
        <w:rPr>
          <w:rFonts w:ascii="Times New Roman" w:hAnsi="Times New Roman"/>
          <w:sz w:val="28"/>
          <w:szCs w:val="28"/>
        </w:rPr>
        <w:t>при заключении соответствующего договора на основании результатов проведенных торгов.</w:t>
      </w:r>
    </w:p>
    <w:p w:rsidR="00CF3C38" w:rsidRPr="004E027D" w:rsidRDefault="00CF3C38" w:rsidP="00E727F9">
      <w:pPr>
        <w:pStyle w:val="a3"/>
        <w:ind w:firstLine="709"/>
        <w:contextualSpacing/>
        <w:jc w:val="both"/>
        <w:rPr>
          <w:rFonts w:ascii="Times New Roman" w:hAnsi="Times New Roman"/>
          <w:spacing w:val="-4"/>
          <w:sz w:val="28"/>
          <w:szCs w:val="28"/>
        </w:rPr>
      </w:pPr>
      <w:r w:rsidRPr="004E027D">
        <w:rPr>
          <w:rFonts w:ascii="Times New Roman" w:hAnsi="Times New Roman"/>
          <w:sz w:val="28"/>
          <w:szCs w:val="28"/>
        </w:rPr>
        <w:t xml:space="preserve">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или его уполномоченному представителю под расписку.</w:t>
      </w:r>
    </w:p>
    <w:p w:rsidR="00CF3C38" w:rsidRPr="004E027D" w:rsidRDefault="00CF3C38" w:rsidP="00E727F9">
      <w:pPr>
        <w:pStyle w:val="a3"/>
        <w:contextualSpacing/>
        <w:jc w:val="both"/>
        <w:rPr>
          <w:rFonts w:ascii="Times New Roman" w:hAnsi="Times New Roman"/>
          <w:spacing w:val="-7"/>
          <w:sz w:val="28"/>
          <w:szCs w:val="28"/>
        </w:rPr>
      </w:pPr>
      <w:r w:rsidRPr="004E027D">
        <w:rPr>
          <w:rFonts w:ascii="Times New Roman" w:hAnsi="Times New Roman"/>
          <w:sz w:val="28"/>
          <w:szCs w:val="28"/>
        </w:rPr>
        <w:t xml:space="preserve">            Заявитель имеет право отозвать принятую заявку до окончания срока приема заявок, уведомив об этом (в письменной форме) организатора торгов.</w:t>
      </w:r>
    </w:p>
    <w:p w:rsidR="00CF3C38" w:rsidRPr="004E027D" w:rsidRDefault="00CF3C38" w:rsidP="00E727F9">
      <w:pPr>
        <w:pStyle w:val="a3"/>
        <w:ind w:firstLine="709"/>
        <w:contextualSpacing/>
        <w:jc w:val="both"/>
        <w:rPr>
          <w:rFonts w:ascii="Times New Roman" w:hAnsi="Times New Roman"/>
          <w:spacing w:val="-7"/>
          <w:sz w:val="28"/>
          <w:szCs w:val="28"/>
        </w:rPr>
      </w:pPr>
      <w:r w:rsidRPr="004E027D">
        <w:rPr>
          <w:rFonts w:ascii="Times New Roman" w:hAnsi="Times New Roman"/>
          <w:sz w:val="28"/>
          <w:szCs w:val="28"/>
        </w:rPr>
        <w:t>Для участия в торгах заявитель вносит задаток на указанный в извещении о проведении торгов счет.</w:t>
      </w:r>
    </w:p>
    <w:p w:rsidR="00CF3C38" w:rsidRPr="004E027D" w:rsidRDefault="00CF3C38" w:rsidP="00E727F9">
      <w:pPr>
        <w:pStyle w:val="a3"/>
        <w:ind w:firstLine="709"/>
        <w:contextualSpacing/>
        <w:jc w:val="both"/>
        <w:rPr>
          <w:rFonts w:ascii="Times New Roman" w:hAnsi="Times New Roman"/>
          <w:spacing w:val="-7"/>
          <w:sz w:val="28"/>
          <w:szCs w:val="28"/>
        </w:rPr>
      </w:pPr>
      <w:r w:rsidRPr="004E027D">
        <w:rPr>
          <w:rFonts w:ascii="Times New Roman" w:hAnsi="Times New Roman"/>
          <w:sz w:val="28"/>
          <w:szCs w:val="28"/>
        </w:rPr>
        <w:t>В день рассмотрения заявок заявителей, установленный в извещении о проведении торгов, Конкурсная комиссия приступает к рассмотрению заявок заявителей, а организатор торгов подтверждает факт поступления от заявителей задатков на основании выписки (выписок) с соответствующего счета (счетов). По результатам рассмотрения документов Конкурсная комиссия принимает решение о признании заявителей участниками торгов или об отказе в допуске заявителей к участию в торгах, которое оформляется протоколом (Приложение 4). В протоколе приводятся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торгов, а также имена (наименования) заявителей, которым было отказано в допуске к участию в торгах, с указанием оснований отказа. Протокол подписывается присутствующими при рассмотрении заявок членами Конкурсной комиссии, а также организатором торгов в день составления протокола.</w:t>
      </w:r>
    </w:p>
    <w:p w:rsidR="00BA64D7" w:rsidRDefault="00BA64D7" w:rsidP="00E727F9">
      <w:pPr>
        <w:pStyle w:val="a3"/>
        <w:tabs>
          <w:tab w:val="left" w:pos="709"/>
        </w:tabs>
        <w:ind w:firstLine="709"/>
        <w:contextualSpacing/>
        <w:jc w:val="both"/>
        <w:rPr>
          <w:rFonts w:ascii="Times New Roman" w:hAnsi="Times New Roman"/>
          <w:sz w:val="28"/>
          <w:szCs w:val="28"/>
        </w:rPr>
      </w:pPr>
      <w:r w:rsidRPr="00BA64D7">
        <w:rPr>
          <w:rFonts w:ascii="Times New Roman" w:hAnsi="Times New Roman"/>
          <w:sz w:val="28"/>
          <w:szCs w:val="28"/>
        </w:rPr>
        <w:t>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w:t>
      </w:r>
    </w:p>
    <w:p w:rsidR="00BA64D7" w:rsidRPr="00BA64D7" w:rsidRDefault="00BA64D7" w:rsidP="00E727F9">
      <w:pPr>
        <w:pStyle w:val="a3"/>
        <w:tabs>
          <w:tab w:val="left" w:pos="709"/>
        </w:tabs>
        <w:ind w:firstLine="709"/>
        <w:contextualSpacing/>
        <w:jc w:val="both"/>
        <w:rPr>
          <w:rFonts w:ascii="Times New Roman" w:hAnsi="Times New Roman"/>
          <w:sz w:val="20"/>
          <w:szCs w:val="20"/>
        </w:rPr>
      </w:pPr>
      <w:r w:rsidRPr="00BA64D7">
        <w:rPr>
          <w:rFonts w:ascii="Times New Roman" w:hAnsi="Times New Roman"/>
          <w:sz w:val="20"/>
          <w:szCs w:val="20"/>
        </w:rPr>
        <w:t>( в редакции  Постановления администрации рабочего поселка Коченево от 03.06.2016 №525)</w:t>
      </w:r>
    </w:p>
    <w:p w:rsidR="00CF3C38" w:rsidRPr="004E027D" w:rsidRDefault="00CF3C38" w:rsidP="00E727F9">
      <w:pPr>
        <w:pStyle w:val="a3"/>
        <w:tabs>
          <w:tab w:val="left" w:pos="709"/>
        </w:tabs>
        <w:ind w:firstLine="709"/>
        <w:contextualSpacing/>
        <w:jc w:val="both"/>
        <w:rPr>
          <w:rFonts w:ascii="Times New Roman" w:hAnsi="Times New Roman"/>
          <w:spacing w:val="-5"/>
          <w:sz w:val="28"/>
          <w:szCs w:val="28"/>
        </w:rPr>
      </w:pPr>
      <w:r w:rsidRPr="004E027D">
        <w:rPr>
          <w:rFonts w:ascii="Times New Roman" w:hAnsi="Times New Roman"/>
          <w:sz w:val="28"/>
          <w:szCs w:val="28"/>
        </w:rPr>
        <w:t>Заявитель приобретает статус участника торгов с момента оформления протокола о признании претендентов участниками торгов.</w:t>
      </w:r>
    </w:p>
    <w:p w:rsidR="00BA42F6" w:rsidRDefault="00CF3C38" w:rsidP="00E727F9">
      <w:pPr>
        <w:pStyle w:val="a4"/>
        <w:contextualSpacing/>
        <w:jc w:val="both"/>
        <w:rPr>
          <w:sz w:val="28"/>
          <w:szCs w:val="28"/>
        </w:rPr>
      </w:pPr>
      <w:r w:rsidRPr="004E027D">
        <w:rPr>
          <w:spacing w:val="-11"/>
          <w:sz w:val="28"/>
          <w:szCs w:val="28"/>
        </w:rPr>
        <w:t xml:space="preserve"> 3.5.2.</w:t>
      </w:r>
      <w:r w:rsidRPr="004E027D">
        <w:rPr>
          <w:sz w:val="28"/>
          <w:szCs w:val="28"/>
        </w:rPr>
        <w:tab/>
      </w:r>
      <w:r w:rsidR="00BA42F6">
        <w:rPr>
          <w:sz w:val="28"/>
          <w:szCs w:val="28"/>
        </w:rPr>
        <w:t xml:space="preserve">Аукцион  проводится в открытой форме с использованием "Шага аукциона" установленного организатором аукциона. </w:t>
      </w:r>
    </w:p>
    <w:p w:rsidR="00BA42F6" w:rsidRDefault="00BA42F6" w:rsidP="00E727F9">
      <w:pPr>
        <w:pStyle w:val="a4"/>
        <w:contextualSpacing/>
        <w:jc w:val="both"/>
        <w:rPr>
          <w:sz w:val="28"/>
          <w:szCs w:val="28"/>
        </w:rPr>
      </w:pPr>
      <w:r w:rsidRPr="00BA64D7">
        <w:rPr>
          <w:sz w:val="20"/>
          <w:szCs w:val="20"/>
        </w:rPr>
        <w:t>( в редакции  Постановления администрации рабочего поселка Коченево от 03.06.2016 №525)</w:t>
      </w:r>
    </w:p>
    <w:p w:rsidR="00CF3C38" w:rsidRPr="004E027D" w:rsidRDefault="00CF3C38" w:rsidP="00E727F9">
      <w:pPr>
        <w:pStyle w:val="a4"/>
        <w:contextualSpacing/>
        <w:jc w:val="both"/>
        <w:rPr>
          <w:sz w:val="28"/>
          <w:szCs w:val="28"/>
        </w:rPr>
      </w:pPr>
      <w:r w:rsidRPr="004E027D">
        <w:rPr>
          <w:sz w:val="28"/>
          <w:szCs w:val="28"/>
        </w:rPr>
        <w:t>3.5.3.</w:t>
      </w:r>
      <w:r w:rsidRPr="004E027D">
        <w:rPr>
          <w:spacing w:val="-18"/>
          <w:sz w:val="28"/>
          <w:szCs w:val="28"/>
        </w:rPr>
        <w:t xml:space="preserve"> </w:t>
      </w:r>
      <w:r w:rsidRPr="004E027D">
        <w:rPr>
          <w:sz w:val="28"/>
          <w:szCs w:val="28"/>
        </w:rPr>
        <w:tab/>
        <w:t>Проведение торгов осуществляется Конкурсной комиссией, которая:</w:t>
      </w:r>
    </w:p>
    <w:p w:rsidR="00CF3C38" w:rsidRPr="004E027D" w:rsidRDefault="00CF3C38" w:rsidP="00E727F9">
      <w:pPr>
        <w:pStyle w:val="a3"/>
        <w:ind w:firstLine="709"/>
        <w:contextualSpacing/>
        <w:jc w:val="both"/>
        <w:rPr>
          <w:rFonts w:ascii="Times New Roman" w:hAnsi="Times New Roman"/>
          <w:sz w:val="28"/>
          <w:szCs w:val="28"/>
        </w:rPr>
      </w:pPr>
      <w:r w:rsidRPr="004E027D">
        <w:rPr>
          <w:rFonts w:ascii="Times New Roman" w:hAnsi="Times New Roman"/>
          <w:spacing w:val="-8"/>
          <w:sz w:val="28"/>
          <w:szCs w:val="28"/>
        </w:rPr>
        <w:t>а)</w:t>
      </w:r>
      <w:r w:rsidRPr="004E027D">
        <w:rPr>
          <w:rFonts w:ascii="Times New Roman" w:hAnsi="Times New Roman"/>
          <w:sz w:val="28"/>
          <w:szCs w:val="28"/>
        </w:rPr>
        <w:tab/>
        <w:t>организует подготовку и публикацию извещения о проведении торгов (или об отказе в их проведении), а также информации о результатах торгов;</w:t>
      </w:r>
    </w:p>
    <w:p w:rsidR="00CF3C38" w:rsidRPr="004E027D" w:rsidRDefault="00CF3C38" w:rsidP="00E727F9">
      <w:pPr>
        <w:pStyle w:val="a3"/>
        <w:ind w:firstLine="709"/>
        <w:contextualSpacing/>
        <w:jc w:val="both"/>
        <w:rPr>
          <w:rFonts w:ascii="Times New Roman" w:hAnsi="Times New Roman"/>
          <w:sz w:val="28"/>
          <w:szCs w:val="28"/>
        </w:rPr>
      </w:pPr>
      <w:r w:rsidRPr="004E027D">
        <w:rPr>
          <w:rFonts w:ascii="Times New Roman" w:hAnsi="Times New Roman"/>
          <w:spacing w:val="-8"/>
          <w:sz w:val="28"/>
          <w:szCs w:val="28"/>
        </w:rPr>
        <w:t>б)</w:t>
      </w:r>
      <w:r w:rsidRPr="004E027D">
        <w:rPr>
          <w:rFonts w:ascii="Times New Roman" w:hAnsi="Times New Roman"/>
          <w:sz w:val="28"/>
          <w:szCs w:val="28"/>
        </w:rPr>
        <w:tab/>
        <w:t>выдает необходимые материалы и соответствующие документы юридическим и физическим лицам, намеревающимся принять участие в торгах (далее - заявители);</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pacing w:val="-11"/>
          <w:sz w:val="28"/>
          <w:szCs w:val="28"/>
        </w:rPr>
        <w:t>в)</w:t>
      </w:r>
      <w:r w:rsidRPr="004E027D">
        <w:rPr>
          <w:rFonts w:ascii="Times New Roman" w:hAnsi="Times New Roman" w:cs="Times New Roman"/>
          <w:sz w:val="28"/>
          <w:szCs w:val="28"/>
        </w:rPr>
        <w:tab/>
        <w:t xml:space="preserve">принимает заявки и документы от заявителей, а также предложения при проведении конкурса или аукциона, закрытого по форме </w:t>
      </w:r>
      <w:r w:rsidRPr="004E027D">
        <w:rPr>
          <w:rFonts w:ascii="Times New Roman" w:hAnsi="Times New Roman" w:cs="Times New Roman"/>
          <w:sz w:val="28"/>
          <w:szCs w:val="28"/>
        </w:rPr>
        <w:lastRenderedPageBreak/>
        <w:t xml:space="preserve">подачи предложений о цене земельного участка, </w:t>
      </w:r>
      <w:r w:rsidRPr="004E027D">
        <w:rPr>
          <w:rFonts w:ascii="Times New Roman" w:hAnsi="Times New Roman" w:cs="Times New Roman"/>
          <w:spacing w:val="-1"/>
          <w:sz w:val="28"/>
          <w:szCs w:val="28"/>
        </w:rPr>
        <w:t xml:space="preserve">организует регистрацию заявок в журнале приема заявок, </w:t>
      </w:r>
      <w:r w:rsidRPr="004E027D">
        <w:rPr>
          <w:rFonts w:ascii="Times New Roman" w:hAnsi="Times New Roman" w:cs="Times New Roman"/>
          <w:sz w:val="28"/>
          <w:szCs w:val="28"/>
        </w:rPr>
        <w:t>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 до момента их оглашения при проведении конкурса или аукциона, закрытого по форме подачи предложений о цене земельного участка;</w:t>
      </w:r>
    </w:p>
    <w:p w:rsidR="00CF3C38" w:rsidRPr="004E027D" w:rsidRDefault="00CF3C38" w:rsidP="00E727F9">
      <w:pPr>
        <w:ind w:firstLine="709"/>
        <w:contextualSpacing/>
        <w:rPr>
          <w:rFonts w:ascii="Times New Roman" w:hAnsi="Times New Roman" w:cs="Times New Roman"/>
          <w:sz w:val="28"/>
          <w:szCs w:val="28"/>
        </w:rPr>
      </w:pPr>
      <w:r w:rsidRPr="004E027D">
        <w:rPr>
          <w:rFonts w:ascii="Times New Roman" w:hAnsi="Times New Roman" w:cs="Times New Roman"/>
          <w:spacing w:val="-10"/>
          <w:sz w:val="28"/>
          <w:szCs w:val="28"/>
        </w:rPr>
        <w:t>г)</w:t>
      </w:r>
      <w:r w:rsidRPr="004E027D">
        <w:rPr>
          <w:rFonts w:ascii="Times New Roman" w:hAnsi="Times New Roman" w:cs="Times New Roman"/>
          <w:sz w:val="28"/>
          <w:szCs w:val="28"/>
        </w:rPr>
        <w:tab/>
        <w:t>организует осмотр земельных участков на местности;</w:t>
      </w:r>
    </w:p>
    <w:p w:rsidR="00CF3C38" w:rsidRPr="004E027D" w:rsidRDefault="00CF3C38" w:rsidP="00E727F9">
      <w:pPr>
        <w:ind w:firstLine="709"/>
        <w:contextualSpacing/>
        <w:rPr>
          <w:rFonts w:ascii="Times New Roman" w:hAnsi="Times New Roman" w:cs="Times New Roman"/>
          <w:sz w:val="28"/>
          <w:szCs w:val="28"/>
        </w:rPr>
      </w:pPr>
      <w:r w:rsidRPr="004E027D">
        <w:rPr>
          <w:rFonts w:ascii="Times New Roman" w:hAnsi="Times New Roman" w:cs="Times New Roman"/>
          <w:spacing w:val="-5"/>
          <w:sz w:val="28"/>
          <w:szCs w:val="28"/>
        </w:rPr>
        <w:t>д)</w:t>
      </w:r>
      <w:r w:rsidRPr="004E027D">
        <w:rPr>
          <w:rFonts w:ascii="Times New Roman" w:hAnsi="Times New Roman" w:cs="Times New Roman"/>
          <w:sz w:val="28"/>
          <w:szCs w:val="28"/>
        </w:rPr>
        <w:tab/>
        <w:t>проверяет правильность оформления документов, представленных заявителями;</w:t>
      </w:r>
    </w:p>
    <w:p w:rsidR="00CF3C38" w:rsidRPr="004E027D" w:rsidRDefault="00CF3C38" w:rsidP="00E727F9">
      <w:pPr>
        <w:ind w:firstLine="709"/>
        <w:contextualSpacing/>
        <w:rPr>
          <w:rFonts w:ascii="Times New Roman" w:hAnsi="Times New Roman" w:cs="Times New Roman"/>
          <w:sz w:val="28"/>
          <w:szCs w:val="28"/>
        </w:rPr>
      </w:pPr>
      <w:r w:rsidRPr="004E027D">
        <w:rPr>
          <w:rFonts w:ascii="Times New Roman" w:hAnsi="Times New Roman" w:cs="Times New Roman"/>
          <w:spacing w:val="-10"/>
          <w:sz w:val="28"/>
          <w:szCs w:val="28"/>
        </w:rPr>
        <w:t>е)</w:t>
      </w:r>
      <w:r w:rsidRPr="004E027D">
        <w:rPr>
          <w:rFonts w:ascii="Times New Roman" w:hAnsi="Times New Roman" w:cs="Times New Roman"/>
          <w:sz w:val="28"/>
          <w:szCs w:val="28"/>
        </w:rPr>
        <w:tab/>
        <w:t>готовит проекты договоров о задатке, купли-продажи земельных участков.</w:t>
      </w:r>
    </w:p>
    <w:p w:rsidR="00CF3C38" w:rsidRPr="004E027D" w:rsidRDefault="00CF3C38" w:rsidP="00E727F9">
      <w:pPr>
        <w:ind w:firstLine="709"/>
        <w:contextualSpacing/>
        <w:rPr>
          <w:rFonts w:ascii="Times New Roman" w:hAnsi="Times New Roman" w:cs="Times New Roman"/>
          <w:sz w:val="28"/>
          <w:szCs w:val="28"/>
        </w:rPr>
      </w:pPr>
      <w:r w:rsidRPr="004E027D">
        <w:rPr>
          <w:rFonts w:ascii="Times New Roman" w:hAnsi="Times New Roman" w:cs="Times New Roman"/>
          <w:spacing w:val="-8"/>
          <w:sz w:val="28"/>
          <w:szCs w:val="28"/>
        </w:rPr>
        <w:t xml:space="preserve">3.5.4. </w:t>
      </w:r>
      <w:r w:rsidRPr="004E027D">
        <w:rPr>
          <w:rFonts w:ascii="Times New Roman" w:hAnsi="Times New Roman" w:cs="Times New Roman"/>
          <w:sz w:val="28"/>
          <w:szCs w:val="28"/>
        </w:rPr>
        <w:t>Извещение о проведении торгов публикуется  в периодическом печатном издании Совета депутатов и администрации рабочего поселка Коченево «Бюллетень органов самоуправления рабочего поселка Коченево Коченевского района», и размещается на официальном сайте администрации Рабочего поселка Коченево в сети «Интернет», не менее чем за 30 дней до даты проведения торгов и содержит следующие сведения:</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pacing w:val="-4"/>
          <w:sz w:val="28"/>
          <w:szCs w:val="28"/>
        </w:rPr>
        <w:t>а)</w:t>
      </w:r>
      <w:r w:rsidRPr="004E027D">
        <w:rPr>
          <w:rFonts w:ascii="Times New Roman" w:hAnsi="Times New Roman" w:cs="Times New Roman"/>
          <w:sz w:val="28"/>
          <w:szCs w:val="28"/>
        </w:rPr>
        <w:tab/>
        <w:t>форма торгов и подачи предложений о цене земельного участка;</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pacing w:val="-5"/>
          <w:sz w:val="28"/>
          <w:szCs w:val="28"/>
        </w:rPr>
        <w:t>б)</w:t>
      </w:r>
      <w:r w:rsidRPr="004E027D">
        <w:rPr>
          <w:rFonts w:ascii="Times New Roman" w:hAnsi="Times New Roman" w:cs="Times New Roman"/>
          <w:sz w:val="28"/>
          <w:szCs w:val="28"/>
        </w:rPr>
        <w:tab/>
        <w:t>срок принятия решения об отказе в проведении торгов;</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pacing w:val="-11"/>
          <w:sz w:val="28"/>
          <w:szCs w:val="28"/>
        </w:rPr>
        <w:t>в)</w:t>
      </w:r>
      <w:r w:rsidRPr="004E027D">
        <w:rPr>
          <w:rFonts w:ascii="Times New Roman" w:hAnsi="Times New Roman" w:cs="Times New Roman"/>
          <w:sz w:val="28"/>
          <w:szCs w:val="28"/>
        </w:rPr>
        <w:t xml:space="preserve"> предмет торгов, включая сведения о местоположении (адрес), площади, границах, обременении, кадастровом номере, целевом назначении и разрешенном использовании земельного участка, а также иные позволяющие индивидуализировать земельный участок данные;</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pacing w:val="-11"/>
          <w:sz w:val="28"/>
          <w:szCs w:val="28"/>
        </w:rPr>
        <w:t>г)</w:t>
      </w:r>
      <w:r w:rsidRPr="004E027D">
        <w:rPr>
          <w:rFonts w:ascii="Times New Roman" w:hAnsi="Times New Roman" w:cs="Times New Roman"/>
          <w:sz w:val="28"/>
          <w:szCs w:val="28"/>
        </w:rPr>
        <w:tab/>
        <w:t>реквизиты решения уполномоченного органа о проведении торгов;</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pacing w:val="-5"/>
          <w:sz w:val="28"/>
          <w:szCs w:val="28"/>
        </w:rPr>
        <w:t>д)</w:t>
      </w:r>
      <w:r w:rsidRPr="004E027D">
        <w:rPr>
          <w:rFonts w:ascii="Times New Roman" w:hAnsi="Times New Roman" w:cs="Times New Roman"/>
          <w:sz w:val="28"/>
          <w:szCs w:val="28"/>
        </w:rPr>
        <w:tab/>
        <w:t>начальная цена предмета торгов, «шаг аукциона», при этом «шаг аукциона» устанавливается в размере от 1 до 5 процентов начальной цены земельного участка и не изменяется в течение всего аукциона;</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pacing w:val="-3"/>
          <w:sz w:val="28"/>
          <w:szCs w:val="28"/>
        </w:rPr>
        <w:t>е)</w:t>
      </w:r>
      <w:r w:rsidRPr="004E027D">
        <w:rPr>
          <w:rFonts w:ascii="Times New Roman" w:hAnsi="Times New Roman" w:cs="Times New Roman"/>
          <w:sz w:val="28"/>
          <w:szCs w:val="28"/>
        </w:rPr>
        <w:tab/>
        <w:t>порядок приема заявок на участие, адрес места приема, даты и время начала и окончания приема заявок и прилагаемых к ним документов, предложений, а также перечень документов, представляемых заявителями для участия в торгах, в том числе форма заявки на участие в торгах;</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pacing w:val="-8"/>
          <w:sz w:val="28"/>
          <w:szCs w:val="28"/>
        </w:rPr>
        <w:t>ж)</w:t>
      </w:r>
      <w:r w:rsidRPr="004E027D">
        <w:rPr>
          <w:rFonts w:ascii="Times New Roman" w:hAnsi="Times New Roman" w:cs="Times New Roman"/>
          <w:sz w:val="28"/>
          <w:szCs w:val="28"/>
        </w:rPr>
        <w:tab/>
        <w:t>условия конкурса и порядок оценки заявок заявителей;</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pacing w:val="-6"/>
          <w:sz w:val="28"/>
          <w:szCs w:val="28"/>
        </w:rPr>
        <w:t>з)</w:t>
      </w:r>
      <w:r w:rsidRPr="004E027D">
        <w:rPr>
          <w:rFonts w:ascii="Times New Roman" w:hAnsi="Times New Roman" w:cs="Times New Roman"/>
          <w:sz w:val="28"/>
          <w:szCs w:val="28"/>
        </w:rPr>
        <w:tab/>
        <w:t>место, дата, время и порядок рассмотрения заявок заявителей;</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и) место, дата, время проведения аукциона либо место, дата, время подведения итогов конкурса;</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к) срок заключения договора купли-продажи земельного участка;</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л) дата, время и порядок осмотра земельного участка на местности;</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lastRenderedPageBreak/>
        <w:t>м) размер задатка, порядок его внесения заявителями и его возврата им, реквизиты счета для перечисления задатка.</w:t>
      </w:r>
    </w:p>
    <w:p w:rsidR="00CF3C38" w:rsidRPr="004E027D" w:rsidRDefault="00430917" w:rsidP="00E727F9">
      <w:pPr>
        <w:ind w:firstLine="709"/>
        <w:contextualSpacing/>
        <w:jc w:val="both"/>
        <w:rPr>
          <w:rFonts w:ascii="Times New Roman" w:hAnsi="Times New Roman" w:cs="Times New Roman"/>
          <w:spacing w:val="-22"/>
          <w:sz w:val="28"/>
          <w:szCs w:val="28"/>
        </w:rPr>
      </w:pPr>
      <w:r>
        <w:rPr>
          <w:rFonts w:ascii="Times New Roman" w:hAnsi="Times New Roman" w:cs="Times New Roman"/>
          <w:sz w:val="28"/>
          <w:szCs w:val="28"/>
        </w:rPr>
        <w:t>3.5.5</w:t>
      </w:r>
      <w:r w:rsidR="00CF3C38" w:rsidRPr="004E027D">
        <w:rPr>
          <w:rFonts w:ascii="Times New Roman" w:hAnsi="Times New Roman" w:cs="Times New Roman"/>
          <w:sz w:val="28"/>
          <w:szCs w:val="28"/>
        </w:rPr>
        <w:t>. Торги проводятся в указанном в извещении о проведении торгов месте, в соответствующие день и час.</w:t>
      </w:r>
    </w:p>
    <w:p w:rsidR="00CF3C38" w:rsidRPr="004E027D" w:rsidRDefault="00430917" w:rsidP="00E727F9">
      <w:pPr>
        <w:contextualSpacing/>
        <w:jc w:val="both"/>
        <w:rPr>
          <w:rFonts w:ascii="Times New Roman" w:hAnsi="Times New Roman" w:cs="Times New Roman"/>
          <w:spacing w:val="-11"/>
          <w:sz w:val="28"/>
          <w:szCs w:val="28"/>
        </w:rPr>
      </w:pPr>
      <w:r>
        <w:rPr>
          <w:rFonts w:ascii="Times New Roman" w:hAnsi="Times New Roman" w:cs="Times New Roman"/>
          <w:spacing w:val="-1"/>
          <w:sz w:val="28"/>
          <w:szCs w:val="28"/>
        </w:rPr>
        <w:t xml:space="preserve">         3.5.5</w:t>
      </w:r>
      <w:r w:rsidR="00CF3C38" w:rsidRPr="004E027D">
        <w:rPr>
          <w:rFonts w:ascii="Times New Roman" w:hAnsi="Times New Roman" w:cs="Times New Roman"/>
          <w:spacing w:val="-1"/>
          <w:sz w:val="28"/>
          <w:szCs w:val="28"/>
        </w:rPr>
        <w:t xml:space="preserve">.1. Аукцион, открытый по форме подачи предложений о цене земельного участка, цене права </w:t>
      </w:r>
      <w:r w:rsidR="00CF3C38" w:rsidRPr="004E027D">
        <w:rPr>
          <w:rFonts w:ascii="Times New Roman" w:hAnsi="Times New Roman" w:cs="Times New Roman"/>
          <w:sz w:val="28"/>
          <w:szCs w:val="28"/>
        </w:rPr>
        <w:t>аренды земельного участка или размере арендной платы, проводится в следующем порядке:</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pacing w:val="-8"/>
          <w:sz w:val="28"/>
          <w:szCs w:val="28"/>
        </w:rPr>
        <w:t>а)</w:t>
      </w:r>
      <w:r w:rsidRPr="004E027D">
        <w:rPr>
          <w:rFonts w:ascii="Times New Roman" w:hAnsi="Times New Roman" w:cs="Times New Roman"/>
          <w:sz w:val="28"/>
          <w:szCs w:val="28"/>
        </w:rPr>
        <w:tab/>
        <w:t>аукцион ведет представитель Конкурсной комиссии (далее - аукционист);</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pacing w:val="-8"/>
          <w:sz w:val="28"/>
          <w:szCs w:val="28"/>
        </w:rPr>
        <w:t>б)</w:t>
      </w:r>
      <w:r w:rsidRPr="004E027D">
        <w:rPr>
          <w:rFonts w:ascii="Times New Roman" w:hAnsi="Times New Roman" w:cs="Times New Roman"/>
          <w:sz w:val="28"/>
          <w:szCs w:val="28"/>
        </w:rPr>
        <w:tab/>
        <w:t>участникам аукциона выдаются пронумерованные билеты, которые они поднимают после оглашения аукционистом начальной цены земельного участка, в случае, если готовы купить земельный участок;</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pacing w:val="-11"/>
          <w:sz w:val="28"/>
          <w:szCs w:val="28"/>
        </w:rPr>
        <w:t>в)</w:t>
      </w:r>
      <w:r w:rsidRPr="004E027D">
        <w:rPr>
          <w:rFonts w:ascii="Times New Roman" w:hAnsi="Times New Roman" w:cs="Times New Roman"/>
          <w:sz w:val="28"/>
          <w:szCs w:val="28"/>
        </w:rPr>
        <w:tab/>
        <w:t>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pacing w:val="-14"/>
          <w:sz w:val="28"/>
          <w:szCs w:val="28"/>
        </w:rPr>
        <w:t>г)</w:t>
      </w:r>
      <w:r w:rsidRPr="004E027D">
        <w:rPr>
          <w:rFonts w:ascii="Times New Roman" w:hAnsi="Times New Roman" w:cs="Times New Roman"/>
          <w:sz w:val="28"/>
          <w:szCs w:val="28"/>
        </w:rPr>
        <w:tab/>
        <w:t>каждую последующую цену земельного участка, аукционист назначает путем увеличения текущей цены земельного участка, на «шаг аукциона». После объявления очередной цены земельного участка,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земельного участка, в соответствии с «шагом аукциона»;</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pacing w:val="-8"/>
          <w:sz w:val="28"/>
          <w:szCs w:val="28"/>
        </w:rPr>
        <w:t>д)</w:t>
      </w:r>
      <w:r w:rsidRPr="004E027D">
        <w:rPr>
          <w:rFonts w:ascii="Times New Roman" w:hAnsi="Times New Roman" w:cs="Times New Roman"/>
          <w:sz w:val="28"/>
          <w:szCs w:val="28"/>
        </w:rPr>
        <w:tab/>
        <w:t>при отсутствии участников аукциона, готовых купить земельный участок, аукционист повторяет эту цену или размер арендной платы 3 раза.</w:t>
      </w:r>
    </w:p>
    <w:p w:rsidR="00CF3C38" w:rsidRPr="004E027D" w:rsidRDefault="00430917" w:rsidP="00E727F9">
      <w:pPr>
        <w:ind w:firstLine="709"/>
        <w:contextualSpacing/>
        <w:jc w:val="both"/>
        <w:rPr>
          <w:rFonts w:ascii="Times New Roman" w:hAnsi="Times New Roman" w:cs="Times New Roman"/>
          <w:sz w:val="28"/>
          <w:szCs w:val="28"/>
        </w:rPr>
      </w:pPr>
      <w:r>
        <w:rPr>
          <w:rFonts w:ascii="Times New Roman" w:hAnsi="Times New Roman" w:cs="Times New Roman"/>
          <w:sz w:val="28"/>
          <w:szCs w:val="28"/>
        </w:rPr>
        <w:t>3.5.5</w:t>
      </w:r>
      <w:r w:rsidR="00CF3C38" w:rsidRPr="004E027D">
        <w:rPr>
          <w:rFonts w:ascii="Times New Roman" w:hAnsi="Times New Roman" w:cs="Times New Roman"/>
          <w:sz w:val="28"/>
          <w:szCs w:val="28"/>
        </w:rPr>
        <w:t>.2. Если после троекратного объявления очередной цены земельного участка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F3C38"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pacing w:val="-11"/>
          <w:sz w:val="28"/>
          <w:szCs w:val="28"/>
        </w:rPr>
        <w:t>е)</w:t>
      </w:r>
      <w:r w:rsidRPr="004E027D">
        <w:rPr>
          <w:rFonts w:ascii="Times New Roman" w:hAnsi="Times New Roman" w:cs="Times New Roman"/>
          <w:sz w:val="28"/>
          <w:szCs w:val="28"/>
        </w:rPr>
        <w:tab/>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BA42F6" w:rsidRPr="004E027D" w:rsidRDefault="00BA42F6" w:rsidP="00E727F9">
      <w:pPr>
        <w:pStyle w:val="a4"/>
        <w:contextualSpacing/>
        <w:jc w:val="both"/>
        <w:rPr>
          <w:sz w:val="28"/>
          <w:szCs w:val="28"/>
        </w:rPr>
      </w:pPr>
      <w:r w:rsidRPr="00BA64D7">
        <w:rPr>
          <w:sz w:val="20"/>
          <w:szCs w:val="20"/>
        </w:rPr>
        <w:t xml:space="preserve"> ( в редакции  Постановления администрации рабочего поселка Коченево от 03.06.2016 №525)</w:t>
      </w:r>
    </w:p>
    <w:p w:rsidR="00CF3C38" w:rsidRPr="004E027D" w:rsidRDefault="00430917" w:rsidP="00E727F9">
      <w:pPr>
        <w:ind w:firstLine="709"/>
        <w:contextualSpacing/>
        <w:jc w:val="both"/>
        <w:rPr>
          <w:rFonts w:ascii="Times New Roman" w:hAnsi="Times New Roman" w:cs="Times New Roman"/>
          <w:sz w:val="28"/>
          <w:szCs w:val="28"/>
        </w:rPr>
      </w:pPr>
      <w:r>
        <w:rPr>
          <w:rFonts w:ascii="Times New Roman" w:hAnsi="Times New Roman" w:cs="Times New Roman"/>
          <w:sz w:val="28"/>
          <w:szCs w:val="28"/>
        </w:rPr>
        <w:t>3.5.5</w:t>
      </w:r>
      <w:r w:rsidR="00CF3C38" w:rsidRPr="004E027D">
        <w:rPr>
          <w:rFonts w:ascii="Times New Roman" w:hAnsi="Times New Roman" w:cs="Times New Roman"/>
          <w:sz w:val="28"/>
          <w:szCs w:val="28"/>
        </w:rPr>
        <w:t>.3. Конкурсная комиссия разъясняет участникам торгов их право на представление других предложений непосредственно до начала проведения торгов. На торгах рассматривается предложение, которое участник торгов подал последним;</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pacing w:val="-5"/>
          <w:sz w:val="28"/>
          <w:szCs w:val="28"/>
        </w:rPr>
        <w:t>б)</w:t>
      </w:r>
      <w:r w:rsidRPr="004E027D">
        <w:rPr>
          <w:rFonts w:ascii="Times New Roman" w:hAnsi="Times New Roman" w:cs="Times New Roman"/>
          <w:sz w:val="28"/>
          <w:szCs w:val="28"/>
        </w:rPr>
        <w:tab/>
      </w:r>
      <w:r w:rsidRPr="004E027D">
        <w:rPr>
          <w:rFonts w:ascii="Times New Roman" w:hAnsi="Times New Roman" w:cs="Times New Roman"/>
          <w:spacing w:val="-1"/>
          <w:sz w:val="28"/>
          <w:szCs w:val="28"/>
        </w:rPr>
        <w:t xml:space="preserve">перед вскрытием запечатанных конвертов с предложениями в установленные в извещении с </w:t>
      </w:r>
      <w:r w:rsidRPr="004E027D">
        <w:rPr>
          <w:rFonts w:ascii="Times New Roman" w:hAnsi="Times New Roman" w:cs="Times New Roman"/>
          <w:sz w:val="28"/>
          <w:szCs w:val="28"/>
        </w:rPr>
        <w:t xml:space="preserve">проведении торгов день и час организатор </w:t>
      </w:r>
      <w:r w:rsidRPr="004E027D">
        <w:rPr>
          <w:rFonts w:ascii="Times New Roman" w:hAnsi="Times New Roman" w:cs="Times New Roman"/>
          <w:sz w:val="28"/>
          <w:szCs w:val="28"/>
        </w:rPr>
        <w:lastRenderedPageBreak/>
        <w:t>торгов проверяет их целость, что фиксируется в протоколе о результатах торгов.</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При вскрытии конвертов и оглашении предложений помимо участника торгов, предложение которого рассматривается, могут присутствовать остальные участники торгов или их представители, имеющие доверенность, а также с разрешения организатора торгов представители средств массовой информации.</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Предложения должны быть изложены на русском языке и подписаны участником торгов (его представителем). Цена земельного участка указывается числом и прописью. В случае если числом и прописью указаны разные цены организатор торгов принимает во </w:t>
      </w:r>
      <w:r w:rsidRPr="004E027D">
        <w:rPr>
          <w:rFonts w:ascii="Times New Roman" w:hAnsi="Times New Roman" w:cs="Times New Roman"/>
          <w:spacing w:val="-1"/>
          <w:sz w:val="28"/>
          <w:szCs w:val="28"/>
        </w:rPr>
        <w:t xml:space="preserve">внимание цену или размер арендной платы, указанные прописью. Предложения, содержащие цену </w:t>
      </w:r>
      <w:r w:rsidRPr="004E027D">
        <w:rPr>
          <w:rFonts w:ascii="Times New Roman" w:hAnsi="Times New Roman" w:cs="Times New Roman"/>
          <w:sz w:val="28"/>
          <w:szCs w:val="28"/>
        </w:rPr>
        <w:t>земельного участка ниже начальных, не рассматриваются;</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pacing w:val="-11"/>
          <w:sz w:val="28"/>
          <w:szCs w:val="28"/>
        </w:rPr>
        <w:t>в)</w:t>
      </w:r>
      <w:r w:rsidRPr="004E027D">
        <w:rPr>
          <w:rFonts w:ascii="Times New Roman" w:hAnsi="Times New Roman" w:cs="Times New Roman"/>
          <w:sz w:val="28"/>
          <w:szCs w:val="28"/>
        </w:rPr>
        <w:tab/>
        <w:t>победителем торгов признается участник торгов, предложивший наибольшую цену земельного участка при условии выполнения таким победителем условий конкурса, а победителем аукциона, закрытого по форме подачи предложений о цене земельного участка - участник торгов, предложивший наибольшую цену.</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При равенстве предложений победителем признается тот участник торгов, чья заявка была подана раньше;</w:t>
      </w:r>
    </w:p>
    <w:p w:rsidR="00CF3C38" w:rsidRPr="004E027D" w:rsidRDefault="00CF3C3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pacing w:val="-11"/>
          <w:sz w:val="28"/>
          <w:szCs w:val="28"/>
        </w:rPr>
        <w:t>г)</w:t>
      </w:r>
      <w:r w:rsidRPr="004E027D">
        <w:rPr>
          <w:rFonts w:ascii="Times New Roman" w:hAnsi="Times New Roman" w:cs="Times New Roman"/>
          <w:sz w:val="28"/>
          <w:szCs w:val="28"/>
        </w:rPr>
        <w:tab/>
        <w:t>Конкурсная комиссия объявляет о принятом решении в месте и в день проведения торгов.</w:t>
      </w:r>
    </w:p>
    <w:p w:rsidR="00F00458" w:rsidRDefault="00430917" w:rsidP="00E727F9">
      <w:pPr>
        <w:pStyle w:val="a4"/>
        <w:contextualSpacing/>
        <w:jc w:val="both"/>
      </w:pPr>
      <w:r>
        <w:rPr>
          <w:spacing w:val="-14"/>
          <w:sz w:val="28"/>
          <w:szCs w:val="28"/>
        </w:rPr>
        <w:t>3.5.6</w:t>
      </w:r>
      <w:r w:rsidR="00CF3C38" w:rsidRPr="007F5C2F">
        <w:rPr>
          <w:spacing w:val="-14"/>
          <w:sz w:val="28"/>
          <w:szCs w:val="28"/>
        </w:rPr>
        <w:t>.</w:t>
      </w:r>
      <w:r w:rsidR="00CF3C38" w:rsidRPr="004E027D">
        <w:rPr>
          <w:sz w:val="28"/>
          <w:szCs w:val="28"/>
        </w:rPr>
        <w:tab/>
      </w:r>
      <w:r w:rsidR="00F00458" w:rsidRPr="00DD52EC">
        <w:rPr>
          <w:sz w:val="28"/>
          <w:szCs w:val="28"/>
        </w:rPr>
        <w:t>Результаты аукциона оформляются протоколом</w:t>
      </w:r>
      <w:r w:rsidR="00F00458">
        <w:rPr>
          <w:sz w:val="28"/>
          <w:szCs w:val="28"/>
        </w:rPr>
        <w:t xml:space="preserve"> (Приложение 5)</w:t>
      </w:r>
      <w:r w:rsidR="00F00458" w:rsidRPr="00DD52EC">
        <w:rPr>
          <w:sz w:val="28"/>
          <w:szCs w:val="28"/>
        </w:rPr>
        <w:t>,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F00458" w:rsidRDefault="00F00458" w:rsidP="00E727F9">
      <w:pPr>
        <w:pStyle w:val="ConsPlusNormal0"/>
        <w:ind w:firstLine="540"/>
        <w:contextualSpacing/>
        <w:jc w:val="both"/>
      </w:pPr>
      <w:r>
        <w:t>1) сведения о месте, дате и времени проведения аукциона;</w:t>
      </w:r>
    </w:p>
    <w:p w:rsidR="00F00458" w:rsidRDefault="00F00458" w:rsidP="00E727F9">
      <w:pPr>
        <w:pStyle w:val="ConsPlusNormal0"/>
        <w:ind w:firstLine="540"/>
        <w:contextualSpacing/>
        <w:jc w:val="both"/>
      </w:pPr>
      <w:r>
        <w:t>2) предмет аукциона, в том числе сведения о местоположении и площади земельного участка;</w:t>
      </w:r>
    </w:p>
    <w:p w:rsidR="00F00458" w:rsidRDefault="00F00458" w:rsidP="00E727F9">
      <w:pPr>
        <w:pStyle w:val="ConsPlusNormal0"/>
        <w:ind w:firstLine="540"/>
        <w:contextualSpacing/>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F00458" w:rsidRDefault="00F00458" w:rsidP="00E727F9">
      <w:pPr>
        <w:pStyle w:val="ConsPlusNormal0"/>
        <w:ind w:firstLine="540"/>
        <w:contextualSpacing/>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00458" w:rsidRDefault="00F00458" w:rsidP="00E727F9">
      <w:pPr>
        <w:pStyle w:val="ConsPlusNormal0"/>
        <w:ind w:firstLine="540"/>
        <w:contextualSpacing/>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00458" w:rsidRDefault="00F00458" w:rsidP="00E727F9">
      <w:pPr>
        <w:pStyle w:val="ConsPlusNormal0"/>
        <w:ind w:firstLine="540"/>
        <w:contextualSpacing/>
        <w:jc w:val="both"/>
      </w:pPr>
      <w:r>
        <w:lastRenderedPageBreak/>
        <w:t>Протокол о результатах аукциона размещается на официальном сайте в течение одного рабочего дня со дня подписания данного протокола.</w:t>
      </w:r>
    </w:p>
    <w:p w:rsidR="00F00458" w:rsidRDefault="00F00458" w:rsidP="00E727F9">
      <w:pPr>
        <w:pStyle w:val="ConsPlusNormal0"/>
        <w:ind w:firstLine="540"/>
        <w:contextualSpacing/>
        <w:jc w:val="both"/>
      </w:pPr>
      <w: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00458" w:rsidRDefault="00F00458" w:rsidP="00E727F9">
      <w:pPr>
        <w:pStyle w:val="ConsPlusNormal0"/>
        <w:ind w:firstLine="540"/>
        <w:contextualSpacing/>
        <w:jc w:val="both"/>
      </w:pPr>
      <w: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00458" w:rsidRDefault="00F00458" w:rsidP="00E727F9">
      <w:pPr>
        <w:pStyle w:val="ConsPlusNormal0"/>
        <w:ind w:firstLine="540"/>
        <w:contextualSpacing/>
        <w:jc w:val="both"/>
      </w:pPr>
      <w: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F00458" w:rsidRPr="004E027D" w:rsidRDefault="00F0045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Протокол о результатах торгов является основанием для заключения с победителем торгов договора купли-продажи земельного участка.</w:t>
      </w:r>
    </w:p>
    <w:p w:rsidR="00F00458" w:rsidRPr="004E027D" w:rsidRDefault="00F0045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Договор подлежит заключению в срок не позднее 15 дней со дня подписания протокола.</w:t>
      </w:r>
    </w:p>
    <w:p w:rsidR="00F00458" w:rsidRPr="004E027D" w:rsidRDefault="00F0045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Внесенный победителем торгов задаток засчитывается в оплату приобретаемого в собственность земельного участка.</w:t>
      </w:r>
    </w:p>
    <w:p w:rsidR="00F00458" w:rsidRPr="007F5C2F" w:rsidRDefault="00F00458" w:rsidP="00E727F9">
      <w:pPr>
        <w:ind w:firstLine="709"/>
        <w:contextualSpacing/>
        <w:jc w:val="both"/>
        <w:rPr>
          <w:rFonts w:ascii="Times New Roman" w:hAnsi="Times New Roman" w:cs="Times New Roman"/>
          <w:sz w:val="28"/>
          <w:szCs w:val="28"/>
        </w:rPr>
      </w:pPr>
      <w:r w:rsidRPr="007F5C2F">
        <w:rPr>
          <w:rFonts w:ascii="Times New Roman" w:hAnsi="Times New Roman" w:cs="Times New Roman"/>
          <w:sz w:val="28"/>
          <w:szCs w:val="28"/>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Данная информация должна содержать сведения:</w:t>
      </w:r>
    </w:p>
    <w:p w:rsidR="00F00458" w:rsidRDefault="00F00458" w:rsidP="00E727F9">
      <w:pPr>
        <w:pStyle w:val="ConsPlusNormal0"/>
        <w:ind w:firstLine="540"/>
        <w:contextualSpacing/>
        <w:jc w:val="both"/>
      </w:pPr>
      <w:r>
        <w:t>1) об организаторе аукциона;</w:t>
      </w:r>
    </w:p>
    <w:p w:rsidR="00F00458" w:rsidRDefault="00F00458" w:rsidP="00E727F9">
      <w:pPr>
        <w:pStyle w:val="ConsPlusNormal0"/>
        <w:ind w:firstLine="540"/>
        <w:contextualSpacing/>
        <w:jc w:val="both"/>
      </w:pPr>
      <w:r>
        <w:t>2) об уполномоченном органе и о реквизитах решения о проведении аукциона;</w:t>
      </w:r>
    </w:p>
    <w:p w:rsidR="00F00458" w:rsidRDefault="00F00458" w:rsidP="00E727F9">
      <w:pPr>
        <w:pStyle w:val="ConsPlusNormal0"/>
        <w:ind w:firstLine="540"/>
        <w:contextualSpacing/>
        <w:jc w:val="both"/>
      </w:pPr>
      <w:r>
        <w:t>3) о месте, дате, времени и порядке проведения аукциона;</w:t>
      </w:r>
    </w:p>
    <w:p w:rsidR="00F00458" w:rsidRDefault="00F00458" w:rsidP="00E727F9">
      <w:pPr>
        <w:pStyle w:val="ConsPlusNormal0"/>
        <w:ind w:firstLine="540"/>
        <w:contextualSpacing/>
        <w:jc w:val="both"/>
      </w:pPr>
      <w: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w:t>
      </w:r>
      <w:r>
        <w:lastRenderedPageBreak/>
        <w:t>сроке действия технических условий, о плате за подключение (технологическое присоединение) на дату опубликования указанного извещения ;</w:t>
      </w:r>
    </w:p>
    <w:p w:rsidR="00F00458" w:rsidRDefault="00F00458" w:rsidP="00E727F9">
      <w:pPr>
        <w:pStyle w:val="ConsPlusNormal0"/>
        <w:ind w:firstLine="540"/>
        <w:contextualSpacing/>
        <w:jc w:val="both"/>
      </w:pPr>
      <w:r>
        <w:t>5) о начальной цене предмета аукциона;</w:t>
      </w:r>
    </w:p>
    <w:p w:rsidR="00F00458" w:rsidRDefault="00F00458" w:rsidP="00E727F9">
      <w:pPr>
        <w:pStyle w:val="ConsPlusNormal0"/>
        <w:ind w:firstLine="540"/>
        <w:contextualSpacing/>
        <w:jc w:val="both"/>
      </w:pPr>
      <w:r>
        <w:t>6) о "шаге аукциона";</w:t>
      </w:r>
    </w:p>
    <w:p w:rsidR="00F00458" w:rsidRDefault="00F00458" w:rsidP="00E727F9">
      <w:pPr>
        <w:pStyle w:val="ConsPlusNormal0"/>
        <w:ind w:firstLine="540"/>
        <w:contextualSpacing/>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F00458" w:rsidRDefault="00F00458" w:rsidP="00E727F9">
      <w:pPr>
        <w:pStyle w:val="ConsPlusNormal0"/>
        <w:ind w:firstLine="540"/>
        <w:contextualSpacing/>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F00458" w:rsidRPr="004E027D" w:rsidRDefault="00F00458" w:rsidP="00E727F9">
      <w:pPr>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Торги признаются несостоявшимся в случае, если:</w:t>
      </w:r>
    </w:p>
    <w:p w:rsidR="00F00458" w:rsidRPr="004E027D" w:rsidRDefault="00F00458" w:rsidP="00E727F9">
      <w:pPr>
        <w:ind w:firstLine="709"/>
        <w:contextualSpacing/>
        <w:jc w:val="both"/>
        <w:rPr>
          <w:rFonts w:ascii="Times New Roman" w:hAnsi="Times New Roman" w:cs="Times New Roman"/>
          <w:spacing w:val="-21"/>
          <w:sz w:val="28"/>
          <w:szCs w:val="28"/>
        </w:rPr>
      </w:pPr>
      <w:r w:rsidRPr="004E027D">
        <w:rPr>
          <w:rFonts w:ascii="Times New Roman" w:hAnsi="Times New Roman" w:cs="Times New Roman"/>
          <w:sz w:val="28"/>
          <w:szCs w:val="28"/>
        </w:rPr>
        <w:t xml:space="preserve">            - в торгах участвовали менее двух участников;</w:t>
      </w:r>
    </w:p>
    <w:p w:rsidR="00F00458" w:rsidRPr="004E027D" w:rsidRDefault="00F00458" w:rsidP="00E727F9">
      <w:pPr>
        <w:ind w:firstLine="709"/>
        <w:contextualSpacing/>
        <w:jc w:val="both"/>
        <w:rPr>
          <w:rFonts w:ascii="Times New Roman" w:hAnsi="Times New Roman" w:cs="Times New Roman"/>
          <w:spacing w:val="-7"/>
          <w:sz w:val="28"/>
          <w:szCs w:val="28"/>
        </w:rPr>
      </w:pPr>
      <w:r w:rsidRPr="004E027D">
        <w:rPr>
          <w:rFonts w:ascii="Times New Roman" w:hAnsi="Times New Roman" w:cs="Times New Roman"/>
          <w:sz w:val="28"/>
          <w:szCs w:val="28"/>
        </w:rPr>
        <w:t xml:space="preserve">            -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F00458" w:rsidRPr="004E027D" w:rsidRDefault="00F00458" w:rsidP="00E727F9">
      <w:pPr>
        <w:contextualSpacing/>
        <w:jc w:val="both"/>
        <w:rPr>
          <w:rFonts w:ascii="Times New Roman" w:hAnsi="Times New Roman" w:cs="Times New Roman"/>
          <w:spacing w:val="-15"/>
          <w:sz w:val="28"/>
          <w:szCs w:val="28"/>
        </w:rPr>
      </w:pPr>
      <w:r w:rsidRPr="004E027D">
        <w:rPr>
          <w:rFonts w:ascii="Times New Roman" w:hAnsi="Times New Roman" w:cs="Times New Roman"/>
          <w:spacing w:val="-1"/>
          <w:sz w:val="28"/>
          <w:szCs w:val="28"/>
        </w:rPr>
        <w:t xml:space="preserve">         В случае, если аукцион признан несостоявшимся по причине, по причине участия в торгах менее 2-х участников, </w:t>
      </w:r>
      <w:r w:rsidRPr="004E027D">
        <w:rPr>
          <w:rFonts w:ascii="Times New Roman" w:hAnsi="Times New Roman" w:cs="Times New Roman"/>
          <w:sz w:val="28"/>
          <w:szCs w:val="28"/>
        </w:rPr>
        <w:t>единственный участник аукциона не позднее чем через десять дней после дня проведения аукциона вправе заключить договор купли-продажи выставленного на аукцион земельного участка, а администрация Рабочего поселка Коченево обязана заключить договор с единственным участником аукциона по начальной цене аукциона.</w:t>
      </w:r>
    </w:p>
    <w:p w:rsidR="00CF3C38" w:rsidRPr="00F01372" w:rsidRDefault="00F00458" w:rsidP="00E727F9">
      <w:pPr>
        <w:ind w:firstLine="709"/>
        <w:contextualSpacing/>
        <w:jc w:val="both"/>
        <w:rPr>
          <w:rFonts w:ascii="Times New Roman" w:hAnsi="Times New Roman" w:cs="Times New Roman"/>
          <w:spacing w:val="-15"/>
          <w:sz w:val="28"/>
          <w:szCs w:val="28"/>
        </w:rPr>
      </w:pPr>
      <w:r w:rsidRPr="004E027D">
        <w:rPr>
          <w:rFonts w:ascii="Times New Roman" w:hAnsi="Times New Roman" w:cs="Times New Roman"/>
          <w:sz w:val="28"/>
          <w:szCs w:val="28"/>
        </w:rPr>
        <w:t>Организатор аукциона в случаях, если аукцион был признан несостоявшимся либо если не был заключен договор купли-продажи с единственным участником аукциона, вправе объявить о проведении повторного аукциона. При этом могут быть изменены условия аукциона.</w:t>
      </w:r>
    </w:p>
    <w:p w:rsidR="007F5C2F" w:rsidRPr="007F5C2F" w:rsidRDefault="007F5C2F" w:rsidP="00E727F9">
      <w:pPr>
        <w:pStyle w:val="a4"/>
        <w:contextualSpacing/>
        <w:jc w:val="both"/>
        <w:rPr>
          <w:sz w:val="28"/>
          <w:szCs w:val="28"/>
        </w:rPr>
      </w:pPr>
      <w:r w:rsidRPr="00BA64D7">
        <w:rPr>
          <w:sz w:val="20"/>
          <w:szCs w:val="20"/>
        </w:rPr>
        <w:t>( в редакции  Постановления администрации рабочего поселка Коченево от 03.06.2016 №525)</w:t>
      </w:r>
    </w:p>
    <w:p w:rsidR="00CF3C38" w:rsidRPr="004E027D" w:rsidRDefault="00430917" w:rsidP="00E727F9">
      <w:pPr>
        <w:tabs>
          <w:tab w:val="left" w:pos="851"/>
          <w:tab w:val="left" w:pos="993"/>
        </w:tabs>
        <w:spacing w:after="0" w:line="240" w:lineRule="auto"/>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3.6. </w:t>
      </w:r>
      <w:r w:rsidR="00CF3C38" w:rsidRPr="004E027D">
        <w:rPr>
          <w:rFonts w:ascii="Times New Roman" w:hAnsi="Times New Roman" w:cs="Times New Roman"/>
          <w:sz w:val="28"/>
          <w:szCs w:val="28"/>
        </w:rPr>
        <w:t>Выдача результата предоставления муниципальной услуги</w:t>
      </w:r>
    </w:p>
    <w:p w:rsidR="00B6403B" w:rsidRDefault="00CF3C38" w:rsidP="00E727F9">
      <w:pPr>
        <w:tabs>
          <w:tab w:val="left" w:pos="540"/>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Результатом предоставления муниципальной услуги является подготовка договора купли-продажи земельного участка</w:t>
      </w:r>
      <w:r w:rsidR="00B6403B">
        <w:rPr>
          <w:rFonts w:ascii="Times New Roman" w:hAnsi="Times New Roman" w:cs="Times New Roman"/>
          <w:sz w:val="28"/>
          <w:szCs w:val="28"/>
        </w:rPr>
        <w:t>.</w:t>
      </w:r>
    </w:p>
    <w:p w:rsidR="00CF3C38" w:rsidRPr="004E027D" w:rsidRDefault="00B6403B" w:rsidP="00E727F9">
      <w:pPr>
        <w:tabs>
          <w:tab w:val="left" w:pos="540"/>
          <w:tab w:val="left" w:pos="993"/>
        </w:tabs>
        <w:ind w:firstLine="709"/>
        <w:contextualSpacing/>
        <w:jc w:val="both"/>
        <w:rPr>
          <w:rFonts w:ascii="Times New Roman" w:hAnsi="Times New Roman" w:cs="Times New Roman"/>
          <w:sz w:val="28"/>
          <w:szCs w:val="28"/>
        </w:rPr>
      </w:pPr>
      <w:r>
        <w:rPr>
          <w:rFonts w:ascii="Times New Roman" w:hAnsi="Times New Roman" w:cs="Times New Roman"/>
          <w:sz w:val="28"/>
          <w:szCs w:val="28"/>
        </w:rPr>
        <w:t>З</w:t>
      </w:r>
      <w:r w:rsidR="00CF3C38" w:rsidRPr="004E027D">
        <w:rPr>
          <w:rFonts w:ascii="Times New Roman" w:hAnsi="Times New Roman" w:cs="Times New Roman"/>
          <w:sz w:val="28"/>
          <w:szCs w:val="28"/>
        </w:rPr>
        <w:t>аявитель извещается о готовности договора купли-продажи земельного участка специалистом, ответственным за исполнение муниципальной услуги. Договор купли-продажи в течение 3 дней со дня его подготовки должен быть передан заявителю, если, в соответствии со сроком подготовки документов, заявитель лично обращается за результатами предоставления муниципальной услуги.</w:t>
      </w:r>
    </w:p>
    <w:p w:rsidR="00CF3C38" w:rsidRPr="004E027D" w:rsidRDefault="00B6403B" w:rsidP="00E727F9">
      <w:pPr>
        <w:pStyle w:val="a4"/>
        <w:contextualSpacing/>
        <w:jc w:val="both"/>
        <w:rPr>
          <w:sz w:val="28"/>
          <w:szCs w:val="28"/>
        </w:rPr>
      </w:pPr>
      <w:r w:rsidRPr="00BA64D7">
        <w:rPr>
          <w:sz w:val="20"/>
          <w:szCs w:val="20"/>
        </w:rPr>
        <w:t>( в редакции  Постановления администрации рабочего поселка Коченево от 03.06.2016 №525)</w:t>
      </w:r>
    </w:p>
    <w:p w:rsidR="00CF3C38" w:rsidRPr="004E027D" w:rsidRDefault="00CF3C38" w:rsidP="00E727F9">
      <w:pPr>
        <w:numPr>
          <w:ilvl w:val="0"/>
          <w:numId w:val="13"/>
        </w:numPr>
        <w:spacing w:after="0" w:line="240" w:lineRule="auto"/>
        <w:ind w:left="0" w:firstLine="851"/>
        <w:contextualSpacing/>
        <w:jc w:val="center"/>
        <w:rPr>
          <w:rFonts w:ascii="Times New Roman" w:hAnsi="Times New Roman" w:cs="Times New Roman"/>
          <w:b/>
          <w:sz w:val="28"/>
          <w:szCs w:val="28"/>
        </w:rPr>
      </w:pPr>
      <w:r w:rsidRPr="004E027D">
        <w:rPr>
          <w:rFonts w:ascii="Times New Roman" w:hAnsi="Times New Roman" w:cs="Times New Roman"/>
          <w:b/>
          <w:sz w:val="28"/>
          <w:szCs w:val="28"/>
        </w:rPr>
        <w:t>Порядок и формы контроля за исполнением регламента</w:t>
      </w:r>
    </w:p>
    <w:p w:rsidR="00CF3C38" w:rsidRPr="004E027D" w:rsidRDefault="00CF3C38" w:rsidP="00E727F9">
      <w:pPr>
        <w:ind w:firstLine="851"/>
        <w:contextualSpacing/>
        <w:jc w:val="both"/>
        <w:rPr>
          <w:rFonts w:ascii="Times New Roman" w:hAnsi="Times New Roman" w:cs="Times New Roman"/>
          <w:sz w:val="28"/>
          <w:szCs w:val="28"/>
        </w:rPr>
      </w:pPr>
    </w:p>
    <w:p w:rsidR="00CF3C38" w:rsidRPr="004E027D" w:rsidRDefault="00CF3C38" w:rsidP="00E727F9">
      <w:pPr>
        <w:numPr>
          <w:ilvl w:val="1"/>
          <w:numId w:val="13"/>
        </w:numPr>
        <w:tabs>
          <w:tab w:val="clear" w:pos="792"/>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Рабочего поселка Коченево.</w:t>
      </w:r>
    </w:p>
    <w:p w:rsidR="00CF3C38" w:rsidRPr="004E027D" w:rsidRDefault="00CF3C38" w:rsidP="00E727F9">
      <w:pPr>
        <w:numPr>
          <w:ilvl w:val="1"/>
          <w:numId w:val="13"/>
        </w:numPr>
        <w:tabs>
          <w:tab w:val="clear" w:pos="792"/>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Проверки проводятся на основании распоряжения Глава Рабочего поселка Коченево.</w:t>
      </w:r>
    </w:p>
    <w:p w:rsidR="00CF3C38" w:rsidRPr="004E027D" w:rsidRDefault="00CF3C38" w:rsidP="00E727F9">
      <w:pPr>
        <w:numPr>
          <w:ilvl w:val="1"/>
          <w:numId w:val="13"/>
        </w:numPr>
        <w:tabs>
          <w:tab w:val="clear" w:pos="792"/>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Ответственность за предоставление муниципальной услуги возлагается на Главу района, который непосредственно принимает решение по вопросам предоставления муниципальной услуги.</w:t>
      </w:r>
    </w:p>
    <w:p w:rsidR="00CF3C38" w:rsidRPr="004E027D" w:rsidRDefault="00CF3C38" w:rsidP="00E727F9">
      <w:pPr>
        <w:numPr>
          <w:ilvl w:val="1"/>
          <w:numId w:val="13"/>
        </w:numPr>
        <w:tabs>
          <w:tab w:val="clear" w:pos="792"/>
          <w:tab w:val="num" w:pos="993"/>
        </w:tabs>
        <w:spacing w:after="0" w:line="240" w:lineRule="auto"/>
        <w:ind w:left="0"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 25-ФЗ «О муниципальной службе в Российской Федерации» и Федеральным законом от 25 декабря 2008 года № 273-ФЗ «О противодействии коррупции».</w:t>
      </w:r>
    </w:p>
    <w:p w:rsidR="00CF3C38" w:rsidRPr="004E027D" w:rsidRDefault="00CF3C38" w:rsidP="00E727F9">
      <w:pPr>
        <w:ind w:firstLine="851"/>
        <w:contextualSpacing/>
        <w:jc w:val="both"/>
        <w:rPr>
          <w:rFonts w:ascii="Times New Roman" w:hAnsi="Times New Roman" w:cs="Times New Roman"/>
          <w:sz w:val="28"/>
          <w:szCs w:val="28"/>
        </w:rPr>
      </w:pPr>
    </w:p>
    <w:p w:rsidR="00CF3C38" w:rsidRPr="00F00458" w:rsidRDefault="004627DD" w:rsidP="00E727F9">
      <w:pPr>
        <w:pStyle w:val="a4"/>
        <w:contextualSpacing/>
        <w:jc w:val="center"/>
        <w:rPr>
          <w:b/>
          <w:sz w:val="28"/>
          <w:szCs w:val="28"/>
        </w:rPr>
      </w:pPr>
      <w:r>
        <w:rPr>
          <w:b/>
          <w:sz w:val="28"/>
          <w:szCs w:val="28"/>
        </w:rPr>
        <w:t xml:space="preserve">5. </w:t>
      </w:r>
      <w:r w:rsidRPr="004627DD">
        <w:rPr>
          <w:b/>
          <w:sz w:val="28"/>
          <w:szCs w:val="28"/>
        </w:rPr>
        <w:t>Досудебный (внесудебный) порядок обжалования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5.1. Жалоба подается в администрацию Рабочего поселка Коченево в письменной форме, в том числе при личном приеме, или в электронном виде.</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5.2. Жалоба должна содержать:</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обжалуются;</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в) сведения об обжалуемых решениях и действиях (бездействии) администрации, его должностного лица либо муниципального служащего;</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г) доводы, на основании которых заявитель не согласен с решением и действием (бездействием) администрации Рабочего поселка Коченево, </w:t>
      </w:r>
      <w:r w:rsidRPr="004E027D">
        <w:rPr>
          <w:rFonts w:ascii="Times New Roman" w:hAnsi="Times New Roman" w:cs="Times New Roman"/>
          <w:sz w:val="28"/>
          <w:szCs w:val="28"/>
        </w:rPr>
        <w:lastRenderedPageBreak/>
        <w:t>предоставляющей муниципальную услугу,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5.3.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5.4. Прием жалоб в письменной форме осуществляется специалистом администрации, ответственным за прием граждан.</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Жалоба в письменной форме может быть также направлена по почте.</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5.5. В электронном виде жалоба может быть подана заявителем посредством:</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а) официального сайта администрации в информационно-телекоммуникационной сети «Интернет»;</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5.6. Жалоба заявителя на решения и действия (бездействия) администрации Рабочего поселка Коченево, предоставляющей муниципальные  услуги, должностного лица, муниципальных служащих администрации, предоставляющих муниципальные услуги подается Главе Рабочего поселка Коченево.</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lastRenderedPageBreak/>
        <w:t>5.7. Заявитель может обратиться с жалобой в том числе в следующих случаях:</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а) нарушение срока регистрации запроса заявителя о предоставлении муниципальной услуги;</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б) нарушение срока предоставления муниципальной услуги;</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в)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ж) отказ администрации,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5.8. Жалоба, поступившая в администрацию Рабочего поселка Коченево,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В случае обжалования отказа администрации Рабочего поселка Коченево, предоставляющей муниципальные услуги, ее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 xml:space="preserve">5.9.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администрация Рабочего поселка Коченево принимает решение об удовлетворении жалобы либо об отказе в ее удовлетворении. </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lastRenderedPageBreak/>
        <w:t>При удовлетворении жалобы администрация Рабочего поселка Коченево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5.10. По результатам рассмотрения жалобы заявителю направляется мотивированный ответ не позднее дня, следующего за днем принятия решения, в письменной форме.</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5.11. Ответ по результатам рассмотрения жалобы подписывается Главой Рабочего поселка Коченево.</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5.12. Администрация вправе оставить жалобу без ответа в следующих случаях:</w:t>
      </w:r>
    </w:p>
    <w:p w:rsidR="00CF3C38" w:rsidRPr="004E027D" w:rsidRDefault="00CF3C38" w:rsidP="00E727F9">
      <w:pPr>
        <w:tabs>
          <w:tab w:val="left" w:pos="993"/>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F3C38" w:rsidRPr="004E027D" w:rsidRDefault="00CF3C38" w:rsidP="00E727F9">
      <w:pPr>
        <w:tabs>
          <w:tab w:val="left" w:pos="993"/>
          <w:tab w:val="num" w:pos="1260"/>
        </w:tabs>
        <w:ind w:firstLine="709"/>
        <w:contextualSpacing/>
        <w:jc w:val="both"/>
        <w:rPr>
          <w:rFonts w:ascii="Times New Roman" w:hAnsi="Times New Roman" w:cs="Times New Roman"/>
          <w:sz w:val="28"/>
          <w:szCs w:val="28"/>
        </w:rPr>
      </w:pPr>
      <w:r w:rsidRPr="004E027D">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F3C38" w:rsidRPr="00CF3C38" w:rsidRDefault="00CF3C38" w:rsidP="00E727F9">
      <w:pPr>
        <w:ind w:left="5670"/>
        <w:contextualSpacing/>
        <w:jc w:val="both"/>
        <w:rPr>
          <w:rFonts w:ascii="Times New Roman" w:hAnsi="Times New Roman" w:cs="Times New Roman"/>
          <w:color w:val="000000"/>
          <w:sz w:val="24"/>
        </w:rPr>
      </w:pPr>
      <w:r w:rsidRPr="004E027D">
        <w:rPr>
          <w:rFonts w:ascii="Times New Roman" w:hAnsi="Times New Roman" w:cs="Times New Roman"/>
          <w:sz w:val="28"/>
          <w:szCs w:val="28"/>
        </w:rPr>
        <w:br w:type="page"/>
      </w:r>
      <w:r w:rsidRPr="00CF3C38">
        <w:rPr>
          <w:rFonts w:ascii="Times New Roman" w:hAnsi="Times New Roman" w:cs="Times New Roman"/>
          <w:color w:val="000000"/>
          <w:sz w:val="24"/>
        </w:rPr>
        <w:lastRenderedPageBreak/>
        <w:t xml:space="preserve">Приложение № 1 </w:t>
      </w:r>
    </w:p>
    <w:p w:rsidR="00CF3C38" w:rsidRPr="00CF3C38" w:rsidRDefault="00CF3C38" w:rsidP="00CF3C38">
      <w:pPr>
        <w:ind w:left="5670"/>
        <w:jc w:val="both"/>
        <w:rPr>
          <w:rFonts w:ascii="Times New Roman" w:hAnsi="Times New Roman" w:cs="Times New Roman"/>
          <w:color w:val="000000"/>
          <w:sz w:val="24"/>
        </w:rPr>
      </w:pPr>
      <w:r w:rsidRPr="00CF3C38">
        <w:rPr>
          <w:rFonts w:ascii="Times New Roman" w:hAnsi="Times New Roman" w:cs="Times New Roman"/>
          <w:color w:val="000000"/>
          <w:sz w:val="24"/>
        </w:rPr>
        <w:t xml:space="preserve">к административному регламенту предоставления муниципальной услуги </w:t>
      </w:r>
      <w:r w:rsidRPr="00CF3C38">
        <w:rPr>
          <w:rFonts w:ascii="Times New Roman" w:hAnsi="Times New Roman" w:cs="Times New Roman"/>
          <w:bCs/>
          <w:color w:val="000000"/>
          <w:sz w:val="24"/>
        </w:rPr>
        <w:t xml:space="preserve">по </w:t>
      </w:r>
      <w:r w:rsidRPr="00CF3C38">
        <w:rPr>
          <w:rFonts w:ascii="Times New Roman" w:hAnsi="Times New Roman" w:cs="Times New Roman"/>
          <w:color w:val="000000"/>
          <w:sz w:val="24"/>
        </w:rPr>
        <w:t>предоставлению земельных участков в собственность на торгах</w:t>
      </w:r>
    </w:p>
    <w:p w:rsidR="00CF3C38" w:rsidRPr="00CF3C38" w:rsidRDefault="00CF3C38" w:rsidP="00CF3C38">
      <w:pPr>
        <w:jc w:val="both"/>
        <w:rPr>
          <w:rFonts w:ascii="Times New Roman" w:hAnsi="Times New Roman" w:cs="Times New Roman"/>
          <w:color w:val="000000"/>
        </w:rPr>
      </w:pPr>
    </w:p>
    <w:p w:rsidR="00CF3C38" w:rsidRPr="00CF3C38" w:rsidRDefault="00CF3C38" w:rsidP="00CF3C38">
      <w:pPr>
        <w:jc w:val="both"/>
        <w:rPr>
          <w:rFonts w:ascii="Times New Roman" w:hAnsi="Times New Roman" w:cs="Times New Roman"/>
          <w:color w:val="000000"/>
        </w:rPr>
      </w:pPr>
    </w:p>
    <w:p w:rsidR="00CF3C38" w:rsidRPr="00CF3C38" w:rsidRDefault="00CF3C38" w:rsidP="00CF3C38">
      <w:pPr>
        <w:jc w:val="center"/>
        <w:rPr>
          <w:rFonts w:ascii="Times New Roman" w:hAnsi="Times New Roman" w:cs="Times New Roman"/>
          <w:color w:val="000000"/>
        </w:rPr>
      </w:pPr>
      <w:r w:rsidRPr="00CF3C38">
        <w:rPr>
          <w:rFonts w:ascii="Times New Roman" w:hAnsi="Times New Roman" w:cs="Times New Roman"/>
          <w:color w:val="000000"/>
        </w:rPr>
        <w:t>Блок-схема</w:t>
      </w:r>
    </w:p>
    <w:p w:rsidR="00CF3C38" w:rsidRPr="00CF3C38" w:rsidRDefault="00CF3C38" w:rsidP="00CF3C38">
      <w:pPr>
        <w:jc w:val="center"/>
        <w:rPr>
          <w:rFonts w:ascii="Times New Roman" w:hAnsi="Times New Roman" w:cs="Times New Roman"/>
          <w:color w:val="000000"/>
        </w:rPr>
      </w:pPr>
      <w:r w:rsidRPr="00CF3C38">
        <w:rPr>
          <w:rFonts w:ascii="Times New Roman" w:hAnsi="Times New Roman" w:cs="Times New Roman"/>
          <w:color w:val="000000"/>
        </w:rPr>
        <w:t xml:space="preserve">предоставления муниципальной услуги </w:t>
      </w:r>
      <w:r w:rsidRPr="00CF3C38">
        <w:rPr>
          <w:rFonts w:ascii="Times New Roman" w:hAnsi="Times New Roman" w:cs="Times New Roman"/>
          <w:bCs/>
          <w:color w:val="000000"/>
        </w:rPr>
        <w:t xml:space="preserve">по </w:t>
      </w:r>
      <w:r w:rsidRPr="00CF3C38">
        <w:rPr>
          <w:rFonts w:ascii="Times New Roman" w:hAnsi="Times New Roman" w:cs="Times New Roman"/>
          <w:color w:val="000000"/>
        </w:rPr>
        <w:t>предоставлению земельных участков в собственность на торгах</w:t>
      </w:r>
    </w:p>
    <w:p w:rsidR="00CF3C38" w:rsidRPr="00CF3C38" w:rsidRDefault="009105F1" w:rsidP="00CF3C38">
      <w:pPr>
        <w:jc w:val="center"/>
        <w:rPr>
          <w:rFonts w:ascii="Times New Roman" w:hAnsi="Times New Roman" w:cs="Times New Roman"/>
          <w:color w:val="000000"/>
        </w:rPr>
      </w:pPr>
      <w:r>
        <w:rPr>
          <w:rFonts w:ascii="Times New Roman" w:hAnsi="Times New Roman" w:cs="Times New Roman"/>
          <w:noProof/>
          <w:color w:val="000000"/>
        </w:rPr>
        <mc:AlternateContent>
          <mc:Choice Requires="wpc">
            <w:drawing>
              <wp:inline distT="0" distB="0" distL="0" distR="0">
                <wp:extent cx="6515100" cy="5944235"/>
                <wp:effectExtent l="3810" t="1905" r="0" b="6985"/>
                <wp:docPr id="22" name="Полотно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9"/>
                        <wps:cNvSpPr>
                          <a:spLocks noChangeArrowheads="1"/>
                        </wps:cNvSpPr>
                        <wps:spPr bwMode="auto">
                          <a:xfrm>
                            <a:off x="4800600" y="228600"/>
                            <a:ext cx="1481455" cy="800100"/>
                          </a:xfrm>
                          <a:prstGeom prst="rect">
                            <a:avLst/>
                          </a:prstGeom>
                          <a:solidFill>
                            <a:srgbClr val="FFFFFF"/>
                          </a:solidFill>
                          <a:ln w="9525">
                            <a:solidFill>
                              <a:srgbClr val="000000"/>
                            </a:solidFill>
                            <a:miter lim="800000"/>
                            <a:headEnd/>
                            <a:tailEnd/>
                          </a:ln>
                        </wps:spPr>
                        <wps:txbx>
                          <w:txbxContent>
                            <w:p w:rsidR="00E727F9" w:rsidRDefault="00E727F9" w:rsidP="00CF3C38">
                              <w:pPr>
                                <w:jc w:val="center"/>
                                <w:rPr>
                                  <w:sz w:val="24"/>
                                  <w:szCs w:val="24"/>
                                </w:rPr>
                              </w:pPr>
                              <w:r>
                                <w:rPr>
                                  <w:sz w:val="24"/>
                                  <w:szCs w:val="24"/>
                                </w:rPr>
                                <w:t>Отказ в предоставлении муниципальной услуги</w:t>
                              </w:r>
                            </w:p>
                          </w:txbxContent>
                        </wps:txbx>
                        <wps:bodyPr rot="0" vert="horz" wrap="square" lIns="91440" tIns="45720" rIns="91440" bIns="45720" anchor="t" anchorCtr="0" upright="1">
                          <a:noAutofit/>
                        </wps:bodyPr>
                      </wps:wsp>
                      <wps:wsp>
                        <wps:cNvPr id="2" name="Rectangle 10"/>
                        <wps:cNvSpPr>
                          <a:spLocks noChangeArrowheads="1"/>
                        </wps:cNvSpPr>
                        <wps:spPr bwMode="auto">
                          <a:xfrm>
                            <a:off x="2971800" y="228600"/>
                            <a:ext cx="1605915" cy="685800"/>
                          </a:xfrm>
                          <a:prstGeom prst="rect">
                            <a:avLst/>
                          </a:prstGeom>
                          <a:solidFill>
                            <a:srgbClr val="FFFFFF"/>
                          </a:solidFill>
                          <a:ln w="9525">
                            <a:solidFill>
                              <a:srgbClr val="000000"/>
                            </a:solidFill>
                            <a:miter lim="800000"/>
                            <a:headEnd/>
                            <a:tailEnd/>
                          </a:ln>
                        </wps:spPr>
                        <wps:txbx>
                          <w:txbxContent>
                            <w:p w:rsidR="00E727F9" w:rsidRDefault="00E727F9" w:rsidP="00CF3C38">
                              <w:pPr>
                                <w:jc w:val="center"/>
                                <w:rPr>
                                  <w:sz w:val="24"/>
                                  <w:szCs w:val="24"/>
                                </w:rPr>
                              </w:pPr>
                              <w:r>
                                <w:rPr>
                                  <w:sz w:val="24"/>
                                  <w:szCs w:val="24"/>
                                </w:rPr>
                                <w:t>Предоставление муниципальной услуги</w:t>
                              </w:r>
                            </w:p>
                          </w:txbxContent>
                        </wps:txbx>
                        <wps:bodyPr rot="0" vert="horz" wrap="square" lIns="91440" tIns="45720" rIns="91440" bIns="45720" anchor="t" anchorCtr="0" upright="1">
                          <a:noAutofit/>
                        </wps:bodyPr>
                      </wps:wsp>
                      <wps:wsp>
                        <wps:cNvPr id="3" name="Rectangle 11"/>
                        <wps:cNvSpPr>
                          <a:spLocks noChangeArrowheads="1"/>
                        </wps:cNvSpPr>
                        <wps:spPr bwMode="auto">
                          <a:xfrm>
                            <a:off x="457200" y="228600"/>
                            <a:ext cx="2171700" cy="685800"/>
                          </a:xfrm>
                          <a:prstGeom prst="rect">
                            <a:avLst/>
                          </a:prstGeom>
                          <a:solidFill>
                            <a:srgbClr val="FFFFFF"/>
                          </a:solidFill>
                          <a:ln w="9525">
                            <a:solidFill>
                              <a:srgbClr val="000000"/>
                            </a:solidFill>
                            <a:miter lim="800000"/>
                            <a:headEnd/>
                            <a:tailEnd/>
                          </a:ln>
                        </wps:spPr>
                        <wps:txbx>
                          <w:txbxContent>
                            <w:p w:rsidR="00E727F9" w:rsidRDefault="00E727F9" w:rsidP="00CF3C38">
                              <w:pPr>
                                <w:jc w:val="center"/>
                              </w:pPr>
                              <w:r>
                                <w:rPr>
                                  <w:sz w:val="24"/>
                                  <w:szCs w:val="24"/>
                                </w:rPr>
                                <w:t>Прием документов на предоставление муниципальной услуги</w:t>
                              </w:r>
                            </w:p>
                          </w:txbxContent>
                        </wps:txbx>
                        <wps:bodyPr rot="0" vert="horz" wrap="square" lIns="91440" tIns="45720" rIns="91440" bIns="45720" anchor="t" anchorCtr="0" upright="1">
                          <a:noAutofit/>
                        </wps:bodyPr>
                      </wps:wsp>
                      <wps:wsp>
                        <wps:cNvPr id="4" name="Rectangle 12"/>
                        <wps:cNvSpPr>
                          <a:spLocks noChangeArrowheads="1"/>
                        </wps:cNvSpPr>
                        <wps:spPr bwMode="auto">
                          <a:xfrm>
                            <a:off x="571500" y="1371600"/>
                            <a:ext cx="2514600" cy="1028700"/>
                          </a:xfrm>
                          <a:prstGeom prst="rect">
                            <a:avLst/>
                          </a:prstGeom>
                          <a:solidFill>
                            <a:srgbClr val="FFFFFF"/>
                          </a:solidFill>
                          <a:ln w="9525">
                            <a:solidFill>
                              <a:srgbClr val="000000"/>
                            </a:solidFill>
                            <a:miter lim="800000"/>
                            <a:headEnd/>
                            <a:tailEnd/>
                          </a:ln>
                        </wps:spPr>
                        <wps:txbx>
                          <w:txbxContent>
                            <w:p w:rsidR="00E727F9" w:rsidRDefault="00E727F9" w:rsidP="00CF3C38">
                              <w:pPr>
                                <w:jc w:val="center"/>
                                <w:rPr>
                                  <w:sz w:val="24"/>
                                  <w:szCs w:val="24"/>
                                </w:rPr>
                              </w:pPr>
                              <w:r>
                                <w:rPr>
                                  <w:sz w:val="24"/>
                                  <w:szCs w:val="24"/>
                                </w:rPr>
                                <w:t>Рассмотрение заявления и документов заявителя, проверка наличия необходимых документов и их соответствие действующему законодательству</w:t>
                              </w:r>
                            </w:p>
                          </w:txbxContent>
                        </wps:txbx>
                        <wps:bodyPr rot="0" vert="horz" wrap="square" lIns="91440" tIns="45720" rIns="91440" bIns="45720" anchor="t" anchorCtr="0" upright="1">
                          <a:noAutofit/>
                        </wps:bodyPr>
                      </wps:wsp>
                      <wps:wsp>
                        <wps:cNvPr id="5" name="Rectangle 13"/>
                        <wps:cNvSpPr>
                          <a:spLocks noChangeArrowheads="1"/>
                        </wps:cNvSpPr>
                        <wps:spPr bwMode="auto">
                          <a:xfrm>
                            <a:off x="3314700" y="5029200"/>
                            <a:ext cx="1829435" cy="914400"/>
                          </a:xfrm>
                          <a:prstGeom prst="rect">
                            <a:avLst/>
                          </a:prstGeom>
                          <a:solidFill>
                            <a:srgbClr val="FFFFFF"/>
                          </a:solidFill>
                          <a:ln w="9525">
                            <a:solidFill>
                              <a:srgbClr val="000000"/>
                            </a:solidFill>
                            <a:miter lim="800000"/>
                            <a:headEnd/>
                            <a:tailEnd/>
                          </a:ln>
                        </wps:spPr>
                        <wps:txbx>
                          <w:txbxContent>
                            <w:p w:rsidR="00E727F9" w:rsidRDefault="00E727F9" w:rsidP="00CF3C38">
                              <w:pPr>
                                <w:jc w:val="center"/>
                                <w:rPr>
                                  <w:sz w:val="24"/>
                                  <w:szCs w:val="24"/>
                                </w:rPr>
                              </w:pPr>
                              <w:r>
                                <w:rPr>
                                  <w:sz w:val="24"/>
                                  <w:szCs w:val="24"/>
                                </w:rPr>
                                <w:t>Принятие решения о предоставлении, либо об отказе в предоставлении муниципальной услуги</w:t>
                              </w:r>
                            </w:p>
                          </w:txbxContent>
                        </wps:txbx>
                        <wps:bodyPr rot="0" vert="horz" wrap="square" lIns="91440" tIns="45720" rIns="91440" bIns="45720" anchor="t" anchorCtr="0" upright="1">
                          <a:noAutofit/>
                        </wps:bodyPr>
                      </wps:wsp>
                      <wps:wsp>
                        <wps:cNvPr id="6" name="Rectangle 14"/>
                        <wps:cNvSpPr>
                          <a:spLocks noChangeArrowheads="1"/>
                        </wps:cNvSpPr>
                        <wps:spPr bwMode="auto">
                          <a:xfrm>
                            <a:off x="3314700" y="2400300"/>
                            <a:ext cx="1828800" cy="800735"/>
                          </a:xfrm>
                          <a:prstGeom prst="rect">
                            <a:avLst/>
                          </a:prstGeom>
                          <a:solidFill>
                            <a:srgbClr val="FFFFFF"/>
                          </a:solidFill>
                          <a:ln w="9525">
                            <a:solidFill>
                              <a:srgbClr val="000000"/>
                            </a:solidFill>
                            <a:miter lim="800000"/>
                            <a:headEnd/>
                            <a:tailEnd/>
                          </a:ln>
                        </wps:spPr>
                        <wps:txbx>
                          <w:txbxContent>
                            <w:p w:rsidR="00E727F9" w:rsidRDefault="00E727F9" w:rsidP="00CF3C38">
                              <w:pPr>
                                <w:jc w:val="center"/>
                                <w:rPr>
                                  <w:sz w:val="24"/>
                                  <w:szCs w:val="24"/>
                                </w:rPr>
                              </w:pPr>
                              <w:r>
                                <w:rPr>
                                  <w:sz w:val="24"/>
                                  <w:szCs w:val="24"/>
                                </w:rPr>
                                <w:t xml:space="preserve">Подготовка и проведение торгов </w:t>
                              </w:r>
                            </w:p>
                          </w:txbxContent>
                        </wps:txbx>
                        <wps:bodyPr rot="0" vert="horz" wrap="square" lIns="91440" tIns="45720" rIns="91440" bIns="45720" anchor="t" anchorCtr="0" upright="1">
                          <a:noAutofit/>
                        </wps:bodyPr>
                      </wps:wsp>
                      <wps:wsp>
                        <wps:cNvPr id="7" name="Rectangle 15"/>
                        <wps:cNvSpPr>
                          <a:spLocks noChangeArrowheads="1"/>
                        </wps:cNvSpPr>
                        <wps:spPr bwMode="auto">
                          <a:xfrm>
                            <a:off x="114300" y="5143500"/>
                            <a:ext cx="1485900" cy="800100"/>
                          </a:xfrm>
                          <a:prstGeom prst="rect">
                            <a:avLst/>
                          </a:prstGeom>
                          <a:solidFill>
                            <a:srgbClr val="FFFFFF"/>
                          </a:solidFill>
                          <a:ln w="9525">
                            <a:solidFill>
                              <a:srgbClr val="000000"/>
                            </a:solidFill>
                            <a:miter lim="800000"/>
                            <a:headEnd/>
                            <a:tailEnd/>
                          </a:ln>
                        </wps:spPr>
                        <wps:txbx>
                          <w:txbxContent>
                            <w:p w:rsidR="00E727F9" w:rsidRDefault="00E727F9" w:rsidP="00CF3C38">
                              <w:pPr>
                                <w:jc w:val="center"/>
                                <w:rPr>
                                  <w:sz w:val="24"/>
                                  <w:szCs w:val="24"/>
                                </w:rPr>
                              </w:pPr>
                              <w:r>
                                <w:rPr>
                                  <w:sz w:val="24"/>
                                  <w:szCs w:val="24"/>
                                </w:rPr>
                                <w:t>Приостановление предоставления муниципальной услуги</w:t>
                              </w:r>
                            </w:p>
                          </w:txbxContent>
                        </wps:txbx>
                        <wps:bodyPr rot="0" vert="horz" wrap="square" lIns="91440" tIns="45720" rIns="91440" bIns="45720" anchor="t" anchorCtr="0" upright="1">
                          <a:noAutofit/>
                        </wps:bodyPr>
                      </wps:wsp>
                      <wps:wsp>
                        <wps:cNvPr id="8" name="Freeform 16"/>
                        <wps:cNvSpPr>
                          <a:spLocks/>
                        </wps:cNvSpPr>
                        <wps:spPr bwMode="auto">
                          <a:xfrm>
                            <a:off x="342900" y="2286000"/>
                            <a:ext cx="228600" cy="2857500"/>
                          </a:xfrm>
                          <a:custGeom>
                            <a:avLst/>
                            <a:gdLst>
                              <a:gd name="T0" fmla="*/ 1410 w 1410"/>
                              <a:gd name="T1" fmla="*/ 0 h 1420"/>
                              <a:gd name="T2" fmla="*/ 0 w 1410"/>
                              <a:gd name="T3" fmla="*/ 10 h 1420"/>
                              <a:gd name="T4" fmla="*/ 20 w 1410"/>
                              <a:gd name="T5" fmla="*/ 1420 h 1420"/>
                            </a:gdLst>
                            <a:ahLst/>
                            <a:cxnLst>
                              <a:cxn ang="0">
                                <a:pos x="T0" y="T1"/>
                              </a:cxn>
                              <a:cxn ang="0">
                                <a:pos x="T2" y="T3"/>
                              </a:cxn>
                              <a:cxn ang="0">
                                <a:pos x="T4" y="T5"/>
                              </a:cxn>
                            </a:cxnLst>
                            <a:rect l="0" t="0" r="r" b="b"/>
                            <a:pathLst>
                              <a:path w="1410" h="1420">
                                <a:moveTo>
                                  <a:pt x="1410" y="0"/>
                                </a:moveTo>
                                <a:lnTo>
                                  <a:pt x="0" y="10"/>
                                </a:lnTo>
                                <a:lnTo>
                                  <a:pt x="20" y="14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7"/>
                        <wps:cNvSpPr>
                          <a:spLocks noChangeArrowheads="1"/>
                        </wps:cNvSpPr>
                        <wps:spPr bwMode="auto">
                          <a:xfrm>
                            <a:off x="571500" y="2743200"/>
                            <a:ext cx="2514600" cy="1328420"/>
                          </a:xfrm>
                          <a:prstGeom prst="rect">
                            <a:avLst/>
                          </a:prstGeom>
                          <a:solidFill>
                            <a:srgbClr val="FFFFFF"/>
                          </a:solidFill>
                          <a:ln w="9525">
                            <a:solidFill>
                              <a:srgbClr val="000000"/>
                            </a:solidFill>
                            <a:miter lim="800000"/>
                            <a:headEnd/>
                            <a:tailEnd/>
                          </a:ln>
                        </wps:spPr>
                        <wps:txbx>
                          <w:txbxContent>
                            <w:p w:rsidR="00E727F9" w:rsidRDefault="00E727F9" w:rsidP="00CF3C38">
                              <w:pPr>
                                <w:jc w:val="center"/>
                                <w:rPr>
                                  <w:sz w:val="24"/>
                                  <w:szCs w:val="24"/>
                                </w:rPr>
                              </w:pPr>
                              <w:r>
                                <w:rPr>
                                  <w:sz w:val="24"/>
                                  <w:szCs w:val="24"/>
                                </w:rPr>
                                <w:t>Запрос документов, находящихся в распоряжении государственных органов, органов местного самоуправления и иных</w:t>
                              </w:r>
                              <w:r>
                                <w:t xml:space="preserve"> </w:t>
                              </w:r>
                              <w:r>
                                <w:rPr>
                                  <w:sz w:val="24"/>
                                  <w:szCs w:val="24"/>
                                </w:rPr>
                                <w:t>органов, необходимых для предоставления муниципальной услуги</w:t>
                              </w:r>
                            </w:p>
                            <w:p w:rsidR="00E727F9" w:rsidRDefault="00E727F9" w:rsidP="00CF3C38"/>
                          </w:txbxContent>
                        </wps:txbx>
                        <wps:bodyPr rot="0" vert="horz" wrap="square" lIns="91440" tIns="45720" rIns="91440" bIns="45720" anchor="t" anchorCtr="0" upright="1">
                          <a:noAutofit/>
                        </wps:bodyPr>
                      </wps:wsp>
                      <wps:wsp>
                        <wps:cNvPr id="10" name="Freeform 18"/>
                        <wps:cNvSpPr>
                          <a:spLocks/>
                        </wps:cNvSpPr>
                        <wps:spPr bwMode="auto">
                          <a:xfrm>
                            <a:off x="1828800" y="914400"/>
                            <a:ext cx="114935" cy="457200"/>
                          </a:xfrm>
                          <a:custGeom>
                            <a:avLst/>
                            <a:gdLst>
                              <a:gd name="T0" fmla="*/ 0 w 1"/>
                              <a:gd name="T1" fmla="*/ 0 h 550"/>
                              <a:gd name="T2" fmla="*/ 0 w 1"/>
                              <a:gd name="T3" fmla="*/ 550 h 550"/>
                            </a:gdLst>
                            <a:ahLst/>
                            <a:cxnLst>
                              <a:cxn ang="0">
                                <a:pos x="T0" y="T1"/>
                              </a:cxn>
                              <a:cxn ang="0">
                                <a:pos x="T2" y="T3"/>
                              </a:cxn>
                            </a:cxnLst>
                            <a:rect l="0" t="0" r="r" b="b"/>
                            <a:pathLst>
                              <a:path w="1" h="550">
                                <a:moveTo>
                                  <a:pt x="0" y="0"/>
                                </a:moveTo>
                                <a:lnTo>
                                  <a:pt x="0" y="55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9"/>
                        <wps:cNvSpPr>
                          <a:spLocks/>
                        </wps:cNvSpPr>
                        <wps:spPr bwMode="auto">
                          <a:xfrm>
                            <a:off x="1828800" y="2400300"/>
                            <a:ext cx="6350" cy="336550"/>
                          </a:xfrm>
                          <a:custGeom>
                            <a:avLst/>
                            <a:gdLst>
                              <a:gd name="T0" fmla="*/ 0 w 10"/>
                              <a:gd name="T1" fmla="*/ 0 h 530"/>
                              <a:gd name="T2" fmla="*/ 10 w 10"/>
                              <a:gd name="T3" fmla="*/ 530 h 530"/>
                            </a:gdLst>
                            <a:ahLst/>
                            <a:cxnLst>
                              <a:cxn ang="0">
                                <a:pos x="T0" y="T1"/>
                              </a:cxn>
                              <a:cxn ang="0">
                                <a:pos x="T2" y="T3"/>
                              </a:cxn>
                            </a:cxnLst>
                            <a:rect l="0" t="0" r="r" b="b"/>
                            <a:pathLst>
                              <a:path w="10" h="530">
                                <a:moveTo>
                                  <a:pt x="0" y="0"/>
                                </a:moveTo>
                                <a:lnTo>
                                  <a:pt x="10" y="53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0"/>
                        <wps:cNvSpPr>
                          <a:spLocks noChangeArrowheads="1"/>
                        </wps:cNvSpPr>
                        <wps:spPr bwMode="auto">
                          <a:xfrm>
                            <a:off x="571500" y="4337050"/>
                            <a:ext cx="2514600" cy="692150"/>
                          </a:xfrm>
                          <a:prstGeom prst="rect">
                            <a:avLst/>
                          </a:prstGeom>
                          <a:solidFill>
                            <a:srgbClr val="FFFFFF"/>
                          </a:solidFill>
                          <a:ln w="9525">
                            <a:solidFill>
                              <a:srgbClr val="000000"/>
                            </a:solidFill>
                            <a:miter lim="800000"/>
                            <a:headEnd/>
                            <a:tailEnd/>
                          </a:ln>
                        </wps:spPr>
                        <wps:txbx>
                          <w:txbxContent>
                            <w:p w:rsidR="00E727F9" w:rsidRDefault="00E727F9" w:rsidP="00CF3C38">
                              <w:pPr>
                                <w:jc w:val="center"/>
                                <w:rPr>
                                  <w:sz w:val="24"/>
                                  <w:szCs w:val="24"/>
                                </w:rPr>
                              </w:pPr>
                              <w:r>
                                <w:rPr>
                                  <w:sz w:val="24"/>
                                  <w:szCs w:val="24"/>
                                </w:rPr>
                                <w:t>Проверка наличия оснований и возможности  для предоставления ЗУ в собственность</w:t>
                              </w:r>
                            </w:p>
                          </w:txbxContent>
                        </wps:txbx>
                        <wps:bodyPr rot="0" vert="horz" wrap="square" lIns="91440" tIns="45720" rIns="91440" bIns="45720" anchor="t" anchorCtr="0" upright="1">
                          <a:noAutofit/>
                        </wps:bodyPr>
                      </wps:wsp>
                      <wps:wsp>
                        <wps:cNvPr id="13" name="Freeform 21"/>
                        <wps:cNvSpPr>
                          <a:spLocks/>
                        </wps:cNvSpPr>
                        <wps:spPr bwMode="auto">
                          <a:xfrm>
                            <a:off x="5143500" y="1028700"/>
                            <a:ext cx="457200" cy="4457700"/>
                          </a:xfrm>
                          <a:custGeom>
                            <a:avLst/>
                            <a:gdLst>
                              <a:gd name="T0" fmla="*/ 0 w 2778"/>
                              <a:gd name="T1" fmla="*/ 6195 h 6203"/>
                              <a:gd name="T2" fmla="*/ 2778 w 2778"/>
                              <a:gd name="T3" fmla="*/ 6203 h 6203"/>
                              <a:gd name="T4" fmla="*/ 2748 w 2778"/>
                              <a:gd name="T5" fmla="*/ 0 h 6203"/>
                            </a:gdLst>
                            <a:ahLst/>
                            <a:cxnLst>
                              <a:cxn ang="0">
                                <a:pos x="T0" y="T1"/>
                              </a:cxn>
                              <a:cxn ang="0">
                                <a:pos x="T2" y="T3"/>
                              </a:cxn>
                              <a:cxn ang="0">
                                <a:pos x="T4" y="T5"/>
                              </a:cxn>
                            </a:cxnLst>
                            <a:rect l="0" t="0" r="r" b="b"/>
                            <a:pathLst>
                              <a:path w="2778" h="6203">
                                <a:moveTo>
                                  <a:pt x="0" y="6195"/>
                                </a:moveTo>
                                <a:lnTo>
                                  <a:pt x="2778" y="6203"/>
                                </a:lnTo>
                                <a:lnTo>
                                  <a:pt x="2748"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2"/>
                        <wps:cNvSpPr>
                          <a:spLocks/>
                        </wps:cNvSpPr>
                        <wps:spPr bwMode="auto">
                          <a:xfrm rot="16200000">
                            <a:off x="4036060" y="4835525"/>
                            <a:ext cx="342265" cy="45085"/>
                          </a:xfrm>
                          <a:custGeom>
                            <a:avLst/>
                            <a:gdLst>
                              <a:gd name="T0" fmla="*/ 0 w 720"/>
                              <a:gd name="T1" fmla="*/ 0 h 1"/>
                              <a:gd name="T2" fmla="*/ 720 w 720"/>
                              <a:gd name="T3" fmla="*/ 0 h 1"/>
                            </a:gdLst>
                            <a:ahLst/>
                            <a:cxnLst>
                              <a:cxn ang="0">
                                <a:pos x="T0" y="T1"/>
                              </a:cxn>
                              <a:cxn ang="0">
                                <a:pos x="T2" y="T3"/>
                              </a:cxn>
                            </a:cxnLst>
                            <a:rect l="0" t="0" r="r" b="b"/>
                            <a:pathLst>
                              <a:path w="720" h="1">
                                <a:moveTo>
                                  <a:pt x="0" y="0"/>
                                </a:moveTo>
                                <a:lnTo>
                                  <a:pt x="72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3"/>
                        <wps:cNvSpPr>
                          <a:spLocks/>
                        </wps:cNvSpPr>
                        <wps:spPr bwMode="auto">
                          <a:xfrm>
                            <a:off x="1828800" y="4000500"/>
                            <a:ext cx="6350" cy="336550"/>
                          </a:xfrm>
                          <a:custGeom>
                            <a:avLst/>
                            <a:gdLst>
                              <a:gd name="T0" fmla="*/ 0 w 10"/>
                              <a:gd name="T1" fmla="*/ 0 h 530"/>
                              <a:gd name="T2" fmla="*/ 10 w 10"/>
                              <a:gd name="T3" fmla="*/ 530 h 530"/>
                            </a:gdLst>
                            <a:ahLst/>
                            <a:cxnLst>
                              <a:cxn ang="0">
                                <a:pos x="T0" y="T1"/>
                              </a:cxn>
                              <a:cxn ang="0">
                                <a:pos x="T2" y="T3"/>
                              </a:cxn>
                            </a:cxnLst>
                            <a:rect l="0" t="0" r="r" b="b"/>
                            <a:pathLst>
                              <a:path w="10" h="530">
                                <a:moveTo>
                                  <a:pt x="0" y="0"/>
                                </a:moveTo>
                                <a:lnTo>
                                  <a:pt x="10" y="53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24"/>
                        <wps:cNvSpPr>
                          <a:spLocks noChangeArrowheads="1"/>
                        </wps:cNvSpPr>
                        <wps:spPr bwMode="auto">
                          <a:xfrm>
                            <a:off x="3314700" y="3543300"/>
                            <a:ext cx="1829435" cy="1143000"/>
                          </a:xfrm>
                          <a:prstGeom prst="rect">
                            <a:avLst/>
                          </a:prstGeom>
                          <a:solidFill>
                            <a:srgbClr val="FFFFFF"/>
                          </a:solidFill>
                          <a:ln w="9525">
                            <a:solidFill>
                              <a:srgbClr val="000000"/>
                            </a:solidFill>
                            <a:miter lim="800000"/>
                            <a:headEnd/>
                            <a:tailEnd/>
                          </a:ln>
                        </wps:spPr>
                        <wps:txbx>
                          <w:txbxContent>
                            <w:p w:rsidR="00E727F9" w:rsidRDefault="00E727F9" w:rsidP="00CF3C38">
                              <w:pPr>
                                <w:jc w:val="center"/>
                                <w:rPr>
                                  <w:sz w:val="24"/>
                                  <w:szCs w:val="24"/>
                                </w:rPr>
                              </w:pPr>
                              <w:r>
                                <w:rPr>
                                  <w:sz w:val="24"/>
                                  <w:szCs w:val="24"/>
                                </w:rPr>
                                <w:t>Подготовка и согласование договора купли-продажи ЗУ</w:t>
                              </w:r>
                            </w:p>
                          </w:txbxContent>
                        </wps:txbx>
                        <wps:bodyPr rot="0" vert="horz" wrap="square" lIns="91440" tIns="45720" rIns="91440" bIns="45720" anchor="t" anchorCtr="0" upright="1">
                          <a:noAutofit/>
                        </wps:bodyPr>
                      </wps:wsp>
                      <wps:wsp>
                        <wps:cNvPr id="17" name="Freeform 25"/>
                        <wps:cNvSpPr>
                          <a:spLocks/>
                        </wps:cNvSpPr>
                        <wps:spPr bwMode="auto">
                          <a:xfrm>
                            <a:off x="1828800" y="4914900"/>
                            <a:ext cx="1485900" cy="800100"/>
                          </a:xfrm>
                          <a:custGeom>
                            <a:avLst/>
                            <a:gdLst>
                              <a:gd name="T0" fmla="*/ 0 w 1430"/>
                              <a:gd name="T1" fmla="*/ 0 h 1685"/>
                              <a:gd name="T2" fmla="*/ 0 w 1430"/>
                              <a:gd name="T3" fmla="*/ 1680 h 1685"/>
                              <a:gd name="T4" fmla="*/ 1430 w 1430"/>
                              <a:gd name="T5" fmla="*/ 1685 h 1685"/>
                            </a:gdLst>
                            <a:ahLst/>
                            <a:cxnLst>
                              <a:cxn ang="0">
                                <a:pos x="T0" y="T1"/>
                              </a:cxn>
                              <a:cxn ang="0">
                                <a:pos x="T2" y="T3"/>
                              </a:cxn>
                              <a:cxn ang="0">
                                <a:pos x="T4" y="T5"/>
                              </a:cxn>
                            </a:cxnLst>
                            <a:rect l="0" t="0" r="r" b="b"/>
                            <a:pathLst>
                              <a:path w="1430" h="1685">
                                <a:moveTo>
                                  <a:pt x="0" y="0"/>
                                </a:moveTo>
                                <a:lnTo>
                                  <a:pt x="0" y="1680"/>
                                </a:lnTo>
                                <a:lnTo>
                                  <a:pt x="1430" y="1685"/>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6"/>
                        <wps:cNvSpPr>
                          <a:spLocks/>
                        </wps:cNvSpPr>
                        <wps:spPr bwMode="auto">
                          <a:xfrm rot="16200000">
                            <a:off x="4115435" y="3314065"/>
                            <a:ext cx="342900" cy="114935"/>
                          </a:xfrm>
                          <a:custGeom>
                            <a:avLst/>
                            <a:gdLst>
                              <a:gd name="T0" fmla="*/ 0 w 720"/>
                              <a:gd name="T1" fmla="*/ 0 h 1"/>
                              <a:gd name="T2" fmla="*/ 720 w 720"/>
                              <a:gd name="T3" fmla="*/ 0 h 1"/>
                            </a:gdLst>
                            <a:ahLst/>
                            <a:cxnLst>
                              <a:cxn ang="0">
                                <a:pos x="T0" y="T1"/>
                              </a:cxn>
                              <a:cxn ang="0">
                                <a:pos x="T2" y="T3"/>
                              </a:cxn>
                            </a:cxnLst>
                            <a:rect l="0" t="0" r="r" b="b"/>
                            <a:pathLst>
                              <a:path w="720" h="1">
                                <a:moveTo>
                                  <a:pt x="0" y="0"/>
                                </a:moveTo>
                                <a:lnTo>
                                  <a:pt x="72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7"/>
                        <wps:cNvSpPr>
                          <a:spLocks/>
                        </wps:cNvSpPr>
                        <wps:spPr bwMode="auto">
                          <a:xfrm rot="16200000">
                            <a:off x="3543935" y="1599565"/>
                            <a:ext cx="1485900" cy="114935"/>
                          </a:xfrm>
                          <a:custGeom>
                            <a:avLst/>
                            <a:gdLst>
                              <a:gd name="T0" fmla="*/ 0 w 720"/>
                              <a:gd name="T1" fmla="*/ 0 h 1"/>
                              <a:gd name="T2" fmla="*/ 720 w 720"/>
                              <a:gd name="T3" fmla="*/ 0 h 1"/>
                            </a:gdLst>
                            <a:ahLst/>
                            <a:cxnLst>
                              <a:cxn ang="0">
                                <a:pos x="T0" y="T1"/>
                              </a:cxn>
                              <a:cxn ang="0">
                                <a:pos x="T2" y="T3"/>
                              </a:cxn>
                            </a:cxnLst>
                            <a:rect l="0" t="0" r="r" b="b"/>
                            <a:pathLst>
                              <a:path w="720" h="1">
                                <a:moveTo>
                                  <a:pt x="0" y="0"/>
                                </a:moveTo>
                                <a:lnTo>
                                  <a:pt x="72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28"/>
                        <wps:cNvCnPr/>
                        <wps:spPr bwMode="auto">
                          <a:xfrm flipH="1">
                            <a:off x="342900" y="331470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9"/>
                        <wps:cNvCnPr/>
                        <wps:spPr bwMode="auto">
                          <a:xfrm flipH="1">
                            <a:off x="342900" y="468630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 o:spid="_x0000_s1026" editas="canvas" style="width:513pt;height:468.05pt;mso-position-horizontal-relative:char;mso-position-vertical-relative:line" coordsize="65151,5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5151;height:59442;visibility:visible;mso-wrap-style:square">
                  <v:fill o:detectmouseclick="t"/>
                  <v:path o:connecttype="none"/>
                </v:shape>
                <v:rect id="Rectangle 9" o:spid="_x0000_s1028" style="position:absolute;left:48006;top:2286;width:14814;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rsidR="00E727F9" w:rsidRDefault="00E727F9" w:rsidP="00CF3C38">
                        <w:pPr>
                          <w:jc w:val="center"/>
                          <w:rPr>
                            <w:sz w:val="24"/>
                            <w:szCs w:val="24"/>
                          </w:rPr>
                        </w:pPr>
                        <w:r>
                          <w:rPr>
                            <w:sz w:val="24"/>
                            <w:szCs w:val="24"/>
                          </w:rPr>
                          <w:t>Отказ в предоставлении муниципальной услуги</w:t>
                        </w:r>
                      </w:p>
                    </w:txbxContent>
                  </v:textbox>
                </v:rect>
                <v:rect id="Rectangle 10" o:spid="_x0000_s1029" style="position:absolute;left:29718;top:2286;width:16059;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E727F9" w:rsidRDefault="00E727F9" w:rsidP="00CF3C38">
                        <w:pPr>
                          <w:jc w:val="center"/>
                          <w:rPr>
                            <w:sz w:val="24"/>
                            <w:szCs w:val="24"/>
                          </w:rPr>
                        </w:pPr>
                        <w:r>
                          <w:rPr>
                            <w:sz w:val="24"/>
                            <w:szCs w:val="24"/>
                          </w:rPr>
                          <w:t>Предоставление муниципальной услуги</w:t>
                        </w:r>
                      </w:p>
                    </w:txbxContent>
                  </v:textbox>
                </v:rect>
                <v:rect id="Rectangle 11" o:spid="_x0000_s1030" style="position:absolute;left:4572;top:2286;width:21717;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E727F9" w:rsidRDefault="00E727F9" w:rsidP="00CF3C38">
                        <w:pPr>
                          <w:jc w:val="center"/>
                        </w:pPr>
                        <w:r>
                          <w:rPr>
                            <w:sz w:val="24"/>
                            <w:szCs w:val="24"/>
                          </w:rPr>
                          <w:t>Прием документов на предоставление муниципальной услуги</w:t>
                        </w:r>
                      </w:p>
                    </w:txbxContent>
                  </v:textbox>
                </v:rect>
                <v:rect id="Rectangle 12" o:spid="_x0000_s1031" style="position:absolute;left:5715;top:13716;width:25146;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E727F9" w:rsidRDefault="00E727F9" w:rsidP="00CF3C38">
                        <w:pPr>
                          <w:jc w:val="center"/>
                          <w:rPr>
                            <w:sz w:val="24"/>
                            <w:szCs w:val="24"/>
                          </w:rPr>
                        </w:pPr>
                        <w:r>
                          <w:rPr>
                            <w:sz w:val="24"/>
                            <w:szCs w:val="24"/>
                          </w:rPr>
                          <w:t>Рассмотрение заявления и документов заявителя, проверка наличия необходимых документов и их соответствие действующему законодательству</w:t>
                        </w:r>
                      </w:p>
                    </w:txbxContent>
                  </v:textbox>
                </v:rect>
                <v:rect id="Rectangle 13" o:spid="_x0000_s1032" style="position:absolute;left:33147;top:50292;width:18294;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E727F9" w:rsidRDefault="00E727F9" w:rsidP="00CF3C38">
                        <w:pPr>
                          <w:jc w:val="center"/>
                          <w:rPr>
                            <w:sz w:val="24"/>
                            <w:szCs w:val="24"/>
                          </w:rPr>
                        </w:pPr>
                        <w:r>
                          <w:rPr>
                            <w:sz w:val="24"/>
                            <w:szCs w:val="24"/>
                          </w:rPr>
                          <w:t>Принятие решения о предоставлении, либо об отказе в предоставлении муниципальной услуги</w:t>
                        </w:r>
                      </w:p>
                    </w:txbxContent>
                  </v:textbox>
                </v:rect>
                <v:rect id="Rectangle 14" o:spid="_x0000_s1033" style="position:absolute;left:33147;top:24003;width:18288;height:8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E727F9" w:rsidRDefault="00E727F9" w:rsidP="00CF3C38">
                        <w:pPr>
                          <w:jc w:val="center"/>
                          <w:rPr>
                            <w:sz w:val="24"/>
                            <w:szCs w:val="24"/>
                          </w:rPr>
                        </w:pPr>
                        <w:r>
                          <w:rPr>
                            <w:sz w:val="24"/>
                            <w:szCs w:val="24"/>
                          </w:rPr>
                          <w:t xml:space="preserve">Подготовка и проведение торгов </w:t>
                        </w:r>
                      </w:p>
                    </w:txbxContent>
                  </v:textbox>
                </v:rect>
                <v:rect id="Rectangle 15" o:spid="_x0000_s1034" style="position:absolute;left:1143;top:51435;width:14859;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E727F9" w:rsidRDefault="00E727F9" w:rsidP="00CF3C38">
                        <w:pPr>
                          <w:jc w:val="center"/>
                          <w:rPr>
                            <w:sz w:val="24"/>
                            <w:szCs w:val="24"/>
                          </w:rPr>
                        </w:pPr>
                        <w:r>
                          <w:rPr>
                            <w:sz w:val="24"/>
                            <w:szCs w:val="24"/>
                          </w:rPr>
                          <w:t>Приостановление предоставления муниципальной услуги</w:t>
                        </w:r>
                      </w:p>
                    </w:txbxContent>
                  </v:textbox>
                </v:rect>
                <v:shape id="Freeform 16" o:spid="_x0000_s1035" style="position:absolute;left:3429;top:22860;width:2286;height:28575;visibility:visible;mso-wrap-style:square;v-text-anchor:top" coordsize="1410,1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tJkb4A&#10;AADaAAAADwAAAGRycy9kb3ducmV2LnhtbERPy2rCQBTdC/2H4Qru6sQopaSOIRXFdFmVri+Z2ySY&#10;uRMyk4d/7ywEl4fz3qaTacRAnastK1gtIxDEhdU1lwqul+P7JwjnkTU2lknBnRyku7fZFhNtR/6l&#10;4exLEULYJaig8r5NpHRFRQbd0rbEgfu3nUEfYFdK3eEYwk0j4yj6kAZrDg0VtrSvqLide6PgbyP7&#10;XF7p+3TJ4jq3P7dhPR6UWsyn7AuEp8m/xE93rhWEreFKuAFy9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9bSZG+AAAA2gAAAA8AAAAAAAAAAAAAAAAAmAIAAGRycy9kb3ducmV2&#10;LnhtbFBLBQYAAAAABAAEAPUAAACDAwAAAAA=&#10;" path="m1410,l,10,20,1420e" filled="f">
                  <v:stroke endarrow="block"/>
                  <v:path arrowok="t" o:connecttype="custom" o:connectlocs="228600,0;0,20123;3243,2857500" o:connectangles="0,0,0"/>
                </v:shape>
                <v:rect id="Rectangle 17" o:spid="_x0000_s1036" style="position:absolute;left:5715;top:27432;width:25146;height:13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E727F9" w:rsidRDefault="00E727F9" w:rsidP="00CF3C38">
                        <w:pPr>
                          <w:jc w:val="center"/>
                          <w:rPr>
                            <w:sz w:val="24"/>
                            <w:szCs w:val="24"/>
                          </w:rPr>
                        </w:pPr>
                        <w:r>
                          <w:rPr>
                            <w:sz w:val="24"/>
                            <w:szCs w:val="24"/>
                          </w:rPr>
                          <w:t>Запрос документов, находящихся в распоряжении государственных органов, органов местного самоуправления и иных</w:t>
                        </w:r>
                        <w:r>
                          <w:t xml:space="preserve"> </w:t>
                        </w:r>
                        <w:r>
                          <w:rPr>
                            <w:sz w:val="24"/>
                            <w:szCs w:val="24"/>
                          </w:rPr>
                          <w:t>органов, необходимых для предоставления муниципальной услуги</w:t>
                        </w:r>
                      </w:p>
                      <w:p w:rsidR="00E727F9" w:rsidRDefault="00E727F9" w:rsidP="00CF3C38"/>
                    </w:txbxContent>
                  </v:textbox>
                </v:rect>
                <v:shape id="Freeform 18" o:spid="_x0000_s1037" style="position:absolute;left:18288;top:9144;width:1149;height:4572;visibility:visible;mso-wrap-style:square;v-text-anchor:top" coordsize="1,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VrnMMA&#10;AADbAAAADwAAAGRycy9kb3ducmV2LnhtbESPQW/CMAyF70j8h8iTdhvpOExTR0AIKYIdEBrjB1iN&#10;15Y2TtQE6P49PiBxs/We3/u8WI2+V1caUhvYwPusAEVcBddybeD0a98+QaWM7LAPTAb+KcFqOZ0s&#10;sHThxj90PeZaSQinEg00OcdS61Q15DHNQiQW7S8MHrOsQ63dgDcJ972eF8WH9tiyNDQYadNQ1R0v&#10;3sDBbk9d18f9vvte8yFZe95Fa8zry7j+ApVpzE/z43rnBF/o5RcZ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VrnMMAAADbAAAADwAAAAAAAAAAAAAAAACYAgAAZHJzL2Rv&#10;d25yZXYueG1sUEsFBgAAAAAEAAQA9QAAAIgDAAAAAA==&#10;" path="m,l,550e" filled="f">
                  <v:stroke endarrow="block"/>
                  <v:path arrowok="t" o:connecttype="custom" o:connectlocs="0,0;0,457200" o:connectangles="0,0"/>
                </v:shape>
                <v:shape id="Freeform 19" o:spid="_x0000_s1038" style="position:absolute;left:18288;top:24003;width:63;height:3365;visibility:visible;mso-wrap-style:square;v-text-anchor:top" coordsize="1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IesMAA&#10;AADbAAAADwAAAGRycy9kb3ducmV2LnhtbERPTWvCQBC9C/0Pywi96cYeaoyuYgO2PWos9DpkxySY&#10;nQ27W5P8+64geJvH+5zNbjCtuJHzjWUFi3kCgri0uuFKwc/5MEtB+ICssbVMCkbysNu+TDaYadvz&#10;iW5FqEQMYZ+hgjqELpPSlzUZ9HPbEUfuYp3BEKGrpHbYx3DTyrckeZcGG44NNXaU11Reiz+jYJm6&#10;z0M/WpvnvTl+6PErva5+lXqdDvs1iEBDeIof7m8d5y/g/ks8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tIesMAAAADbAAAADwAAAAAAAAAAAAAAAACYAgAAZHJzL2Rvd25y&#10;ZXYueG1sUEsFBgAAAAAEAAQA9QAAAIUDAAAAAA==&#10;" path="m,l10,530e" filled="f">
                  <v:stroke endarrow="block"/>
                  <v:path arrowok="t" o:connecttype="custom" o:connectlocs="0,0;6350,336550" o:connectangles="0,0"/>
                </v:shape>
                <v:rect id="Rectangle 20" o:spid="_x0000_s1039" style="position:absolute;left:5715;top:43370;width:25146;height:6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E727F9" w:rsidRDefault="00E727F9" w:rsidP="00CF3C38">
                        <w:pPr>
                          <w:jc w:val="center"/>
                          <w:rPr>
                            <w:sz w:val="24"/>
                            <w:szCs w:val="24"/>
                          </w:rPr>
                        </w:pPr>
                        <w:r>
                          <w:rPr>
                            <w:sz w:val="24"/>
                            <w:szCs w:val="24"/>
                          </w:rPr>
                          <w:t>Проверка наличия оснований и возможности  для предоставления ЗУ в собственность</w:t>
                        </w:r>
                      </w:p>
                    </w:txbxContent>
                  </v:textbox>
                </v:rect>
                <v:shape id="Freeform 21" o:spid="_x0000_s1040" style="position:absolute;left:51435;top:10287;width:4572;height:44577;visibility:visible;mso-wrap-style:square;v-text-anchor:top" coordsize="2778,6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45o8EA&#10;AADbAAAADwAAAGRycy9kb3ducmV2LnhtbERPTWsCMRC9F/wPYQrearYVrKxGEaHgwYO1gh6Hzbi7&#10;uJmsyairv74RCr3N433OdN65Rl0pxNqzgfdBBoq48Lbm0sDu5+ttDCoKssXGMxm4U4T5rPcyxdz6&#10;G3/TdSulSiEcczRQibS51rGoyGEc+JY4cUcfHEqCodQ24C2Fu0Z/ZNlIO6w5NVTY0rKi4rS9OAOf&#10;e1nQ8rw6raU4bHaX8ODx5mFM/7VbTEAJdfIv/nOvbJo/hOcv6QA9+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OaPBAAAA2wAAAA8AAAAAAAAAAAAAAAAAmAIAAGRycy9kb3du&#10;cmV2LnhtbFBLBQYAAAAABAAEAPUAAACGAwAAAAA=&#10;" path="m,6195r2778,8l2748,e" filled="f">
                  <v:stroke endarrow="block"/>
                  <v:path arrowok="t" o:connecttype="custom" o:connectlocs="0,4451951;457200,4457700;452263,0" o:connectangles="0,0,0"/>
                </v:shape>
                <v:shape id="Freeform 22" o:spid="_x0000_s1041" style="position:absolute;left:40360;top:48355;width:3423;height:451;rotation:-90;visibility:visible;mso-wrap-style:square;v-text-anchor:top" coordsize="7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RCMMA&#10;AADbAAAADwAAAGRycy9kb3ducmV2LnhtbERPTWvCQBC9F/oflin0Vndbikh0E6RiqfYgRg96G7Jj&#10;EszOhuzWpP76bkHwNo/3ObNssI24UOdrxxpeRwoEceFMzaWG/W75MgHhA7LBxjFp+CUPWfr4MMPE&#10;uJ63dMlDKWII+wQ1VCG0iZS+qMiiH7mWOHIn11kMEXalNB32Mdw28k2psbRYc2yosKWPiopz/mM1&#10;qMVk/blaf2+uh7C6Hm2vxo08a/38NMynIAIN4S6+ub9MnP8O/7/EA2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uRCMMAAADbAAAADwAAAAAAAAAAAAAAAACYAgAAZHJzL2Rv&#10;d25yZXYueG1sUEsFBgAAAAAEAAQA9QAAAIgDAAAAAA==&#10;" path="m,l720,e" filled="f">
                  <v:stroke endarrow="block"/>
                  <v:path arrowok="t" o:connecttype="custom" o:connectlocs="0,0;342265,0" o:connectangles="0,0"/>
                </v:shape>
                <v:shape id="Freeform 23" o:spid="_x0000_s1042" style="position:absolute;left:18288;top:40005;width:63;height:3365;visibility:visible;mso-wrap-style:square;v-text-anchor:top" coordsize="10,5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kYs8AA&#10;AADbAAAADwAAAGRycy9kb3ducmV2LnhtbERPS2vCQBC+C/0PyxR6002Fapq6ShvwcfRR6HXITpNg&#10;djbsrib5964geJuP7zmLVW8acSXna8sK3icJCOLC6ppLBb+n9TgF4QOyxsYyKRjIw2r5Mlpgpm3H&#10;B7oeQyliCPsMFVQhtJmUvqjIoJ/Yljhy/9YZDBG6UmqHXQw3jZwmyUwarDk2VNhSXlFxPl6Mgnnq&#10;NutusDbPO7P/0cM2PX/+KfX22n9/gQjUh6f44d7pOP8D7r/EA+Ty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kYs8AAAADbAAAADwAAAAAAAAAAAAAAAACYAgAAZHJzL2Rvd25y&#10;ZXYueG1sUEsFBgAAAAAEAAQA9QAAAIUDAAAAAA==&#10;" path="m,l10,530e" filled="f">
                  <v:stroke endarrow="block"/>
                  <v:path arrowok="t" o:connecttype="custom" o:connectlocs="0,0;6350,336550" o:connectangles="0,0"/>
                </v:shape>
                <v:rect id="Rectangle 24" o:spid="_x0000_s1043" style="position:absolute;left:33147;top:35433;width:18294;height:11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E727F9" w:rsidRDefault="00E727F9" w:rsidP="00CF3C38">
                        <w:pPr>
                          <w:jc w:val="center"/>
                          <w:rPr>
                            <w:sz w:val="24"/>
                            <w:szCs w:val="24"/>
                          </w:rPr>
                        </w:pPr>
                        <w:r>
                          <w:rPr>
                            <w:sz w:val="24"/>
                            <w:szCs w:val="24"/>
                          </w:rPr>
                          <w:t>Подготовка и согласование договора купли-продажи ЗУ</w:t>
                        </w:r>
                      </w:p>
                    </w:txbxContent>
                  </v:textbox>
                </v:rect>
                <v:shape id="Freeform 25" o:spid="_x0000_s1044" style="position:absolute;left:18288;top:49149;width:14859;height:8001;visibility:visible;mso-wrap-style:square;v-text-anchor:top" coordsize="1430,1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pp8IA&#10;AADbAAAADwAAAGRycy9kb3ducmV2LnhtbERP22oCMRB9F/oPYQp902xbsGU1iq2KPlS8fsCwGXcX&#10;N5Mlievq1xtB6NscznWG49ZUoiHnS8sK3nsJCOLM6pJzBYf9vPsNwgdkjZVlUnAlD+PRS2eIqbYX&#10;3lKzC7mIIexTVFCEUKdS+qwgg75na+LIHa0zGCJ0udQOLzHcVPIjSfrSYMmxocCafgvKTruzUfDn&#10;VlNjfmbLZrXJJ+vD7XPtwkKpt9d2MgARqA3/4qd7qeP8L3j8Eg+Qo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E2mnwgAAANsAAAAPAAAAAAAAAAAAAAAAAJgCAABkcnMvZG93&#10;bnJldi54bWxQSwUGAAAAAAQABAD1AAAAhwMAAAAA&#10;" path="m,l,1680r1430,5e" filled="f">
                  <v:stroke endarrow="block"/>
                  <v:path arrowok="t" o:connecttype="custom" o:connectlocs="0,0;0,797726;1485900,800100" o:connectangles="0,0,0"/>
                </v:shape>
                <v:shape id="Freeform 26" o:spid="_x0000_s1045" style="position:absolute;left:41154;top:33140;width:3429;height:1149;rotation:-90;visibility:visible;mso-wrap-style:square;v-text-anchor:top" coordsize="7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bDcUA&#10;AADbAAAADwAAAGRycy9kb3ducmV2LnhtbESPQW/CMAyF75P4D5GRuI2EHRAqBDSBmIAdpgGH7WY1&#10;XlvROFUTaOHXz4dJu9l6z+99Xqx6X6sbtbEKbGEyNqCI8+AqLiycT9vnGaiYkB3WgcnCnSKsloOn&#10;BWYudPxJt2MqlIRwzNBCmVKTaR3zkjzGcWiIRfsJrccka1to12In4b7WL8ZMtceKpaHEhtYl5Zfj&#10;1Vswm9nhbX94/3h8pf3j23dmWuuLtaNh/zoHlahP/+a/650TfIGVX2Q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psNxQAAANsAAAAPAAAAAAAAAAAAAAAAAJgCAABkcnMv&#10;ZG93bnJldi54bWxQSwUGAAAAAAQABAD1AAAAigMAAAAA&#10;" path="m,l720,e" filled="f">
                  <v:stroke endarrow="block"/>
                  <v:path arrowok="t" o:connecttype="custom" o:connectlocs="0,0;342900,0" o:connectangles="0,0"/>
                </v:shape>
                <v:shape id="Freeform 27" o:spid="_x0000_s1046" style="position:absolute;left:35439;top:15995;width:14859;height:1149;rotation:-90;visibility:visible;mso-wrap-style:square;v-text-anchor:top" coordsize="7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o+lsMA&#10;AADbAAAADwAAAGRycy9kb3ducmV2LnhtbERPTWvCQBC9C/6HZYTedLceRFNXKRWl6qEYe9DbkJ0m&#10;wexsyG5N6q93C4K3ebzPmS87W4krNb50rOF1pEAQZ86UnGv4Pq6HUxA+IBusHJOGP/KwXPR7c0yM&#10;a/lA1zTkIoawT1BDEUKdSOmzgiz6kauJI/fjGoshwiaXpsE2httKjpWaSIslx4YCa/ooKLukv1aD&#10;Wk13m+1u/3U7he3tbFs1qeRF65dB9/4GIlAXnuKH+9PE+TP4/yU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o+lsMAAADbAAAADwAAAAAAAAAAAAAAAACYAgAAZHJzL2Rv&#10;d25yZXYueG1sUEsFBgAAAAAEAAQA9QAAAIgDAAAAAA==&#10;" path="m,l720,e" filled="f">
                  <v:stroke endarrow="block"/>
                  <v:path arrowok="t" o:connecttype="custom" o:connectlocs="0,0;1485900,0" o:connectangles="0,0"/>
                </v:shape>
                <v:line id="Line 28" o:spid="_x0000_s1047" style="position:absolute;flip:x;visibility:visible;mso-wrap-style:square" from="3429,33147" to="5715,33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29" o:spid="_x0000_s1048" style="position:absolute;flip:x;visibility:visible;mso-wrap-style:square" from="3429,46863" to="5715,46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w10:anchorlock/>
              </v:group>
            </w:pict>
          </mc:Fallback>
        </mc:AlternateContent>
      </w:r>
    </w:p>
    <w:p w:rsidR="00CF3C38" w:rsidRPr="00CF3C38" w:rsidRDefault="00CF3C38" w:rsidP="00CF3C38">
      <w:pPr>
        <w:tabs>
          <w:tab w:val="left" w:pos="5670"/>
        </w:tabs>
        <w:ind w:left="5670" w:right="-568"/>
        <w:jc w:val="both"/>
        <w:rPr>
          <w:rFonts w:ascii="Times New Roman" w:hAnsi="Times New Roman" w:cs="Times New Roman"/>
          <w:color w:val="000000"/>
        </w:rPr>
      </w:pPr>
      <w:r w:rsidRPr="00CF3C38">
        <w:rPr>
          <w:rFonts w:ascii="Times New Roman" w:hAnsi="Times New Roman" w:cs="Times New Roman"/>
          <w:color w:val="000000"/>
        </w:rPr>
        <w:br w:type="page"/>
      </w:r>
    </w:p>
    <w:p w:rsidR="00CF3C38" w:rsidRPr="00CF3C38" w:rsidRDefault="00CF3C38" w:rsidP="00CF3C38">
      <w:pPr>
        <w:ind w:left="5670"/>
        <w:jc w:val="both"/>
        <w:rPr>
          <w:rFonts w:ascii="Times New Roman" w:hAnsi="Times New Roman" w:cs="Times New Roman"/>
          <w:color w:val="000000"/>
          <w:sz w:val="24"/>
        </w:rPr>
      </w:pPr>
      <w:r w:rsidRPr="00CF3C38">
        <w:rPr>
          <w:rFonts w:ascii="Times New Roman" w:hAnsi="Times New Roman" w:cs="Times New Roman"/>
          <w:color w:val="000000"/>
        </w:rPr>
        <w:lastRenderedPageBreak/>
        <w:t xml:space="preserve"> </w:t>
      </w:r>
      <w:r w:rsidRPr="00CF3C38">
        <w:rPr>
          <w:rFonts w:ascii="Times New Roman" w:hAnsi="Times New Roman" w:cs="Times New Roman"/>
          <w:color w:val="000000"/>
          <w:sz w:val="24"/>
        </w:rPr>
        <w:t xml:space="preserve">Приложение № 2 </w:t>
      </w:r>
    </w:p>
    <w:p w:rsidR="00CF3C38" w:rsidRPr="00CF3C38" w:rsidRDefault="00CF3C38" w:rsidP="00CF3C38">
      <w:pPr>
        <w:ind w:left="5670"/>
        <w:jc w:val="both"/>
        <w:rPr>
          <w:rFonts w:ascii="Times New Roman" w:hAnsi="Times New Roman" w:cs="Times New Roman"/>
          <w:color w:val="000000"/>
          <w:sz w:val="24"/>
        </w:rPr>
      </w:pPr>
      <w:r w:rsidRPr="00CF3C38">
        <w:rPr>
          <w:rFonts w:ascii="Times New Roman" w:hAnsi="Times New Roman" w:cs="Times New Roman"/>
          <w:color w:val="000000"/>
          <w:sz w:val="24"/>
        </w:rPr>
        <w:t xml:space="preserve">к административному регламенту предоставления муниципальной услуги </w:t>
      </w:r>
      <w:r w:rsidRPr="00CF3C38">
        <w:rPr>
          <w:rFonts w:ascii="Times New Roman" w:hAnsi="Times New Roman" w:cs="Times New Roman"/>
          <w:bCs/>
          <w:color w:val="000000"/>
          <w:sz w:val="24"/>
        </w:rPr>
        <w:t xml:space="preserve">по </w:t>
      </w:r>
      <w:r w:rsidRPr="00CF3C38">
        <w:rPr>
          <w:rFonts w:ascii="Times New Roman" w:hAnsi="Times New Roman" w:cs="Times New Roman"/>
          <w:color w:val="000000"/>
          <w:sz w:val="24"/>
        </w:rPr>
        <w:t>предоставлению земельных участков в собственность на торгах</w:t>
      </w:r>
    </w:p>
    <w:p w:rsidR="00CF3C38" w:rsidRPr="00CF3C38" w:rsidRDefault="00CF3C38" w:rsidP="00CF3C38">
      <w:pPr>
        <w:pStyle w:val="1"/>
        <w:rPr>
          <w:color w:val="000000"/>
        </w:rPr>
      </w:pPr>
    </w:p>
    <w:tbl>
      <w:tblPr>
        <w:tblW w:w="49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0"/>
        <w:gridCol w:w="1191"/>
        <w:gridCol w:w="465"/>
        <w:gridCol w:w="373"/>
        <w:gridCol w:w="1533"/>
        <w:gridCol w:w="541"/>
        <w:gridCol w:w="701"/>
        <w:gridCol w:w="1328"/>
        <w:gridCol w:w="1987"/>
      </w:tblGrid>
      <w:tr w:rsidR="00CF3C38" w:rsidRPr="00CF3C38" w:rsidTr="00CF3C38">
        <w:trPr>
          <w:tblCellSpacing w:w="7" w:type="dxa"/>
        </w:trPr>
        <w:tc>
          <w:tcPr>
            <w:tcW w:w="3208" w:type="pct"/>
            <w:gridSpan w:val="7"/>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1770"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Организатору аукциона:</w:t>
            </w:r>
          </w:p>
        </w:tc>
      </w:tr>
      <w:tr w:rsidR="00CF3C38" w:rsidRPr="00CF3C38" w:rsidTr="00CF3C38">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b/>
                <w:bCs/>
                <w:color w:val="000000"/>
                <w:sz w:val="27"/>
                <w:szCs w:val="27"/>
              </w:rPr>
              <w:t>ЗАЯВКА НА УЧАСТИЕ В АУКЦИОНЕ</w:t>
            </w:r>
          </w:p>
        </w:tc>
      </w:tr>
      <w:tr w:rsidR="00CF3C38" w:rsidRPr="00CF3C38" w:rsidTr="00CF3C38">
        <w:trPr>
          <w:tblCellSpacing w:w="7" w:type="dxa"/>
        </w:trPr>
        <w:tc>
          <w:tcPr>
            <w:tcW w:w="1285"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right"/>
              <w:rPr>
                <w:color w:val="000000"/>
                <w:sz w:val="27"/>
                <w:szCs w:val="27"/>
              </w:rPr>
            </w:pPr>
            <w:r w:rsidRPr="00CF3C38">
              <w:rPr>
                <w:color w:val="000000"/>
                <w:sz w:val="27"/>
                <w:szCs w:val="27"/>
              </w:rPr>
              <w:t>по продаже</w:t>
            </w:r>
          </w:p>
        </w:tc>
        <w:tc>
          <w:tcPr>
            <w:tcW w:w="2635" w:type="pct"/>
            <w:gridSpan w:val="6"/>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в собственность / права заключения договора аренды</w:t>
            </w:r>
          </w:p>
        </w:tc>
        <w:tc>
          <w:tcPr>
            <w:tcW w:w="1050"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285"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2635" w:type="pct"/>
            <w:gridSpan w:val="6"/>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(ненужное зачеркнуть)</w:t>
            </w:r>
          </w:p>
        </w:tc>
        <w:tc>
          <w:tcPr>
            <w:tcW w:w="1050"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земельного участка</w:t>
            </w:r>
          </w:p>
        </w:tc>
      </w:tr>
      <w:tr w:rsidR="00CF3C38" w:rsidRPr="00CF3C38" w:rsidTr="00CF3C38">
        <w:trPr>
          <w:tblCellSpacing w:w="7" w:type="dxa"/>
        </w:trPr>
        <w:tc>
          <w:tcPr>
            <w:tcW w:w="647"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Заявитель</w:t>
            </w:r>
          </w:p>
        </w:tc>
        <w:tc>
          <w:tcPr>
            <w:tcW w:w="4331" w:type="pct"/>
            <w:gridSpan w:val="8"/>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647"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4331" w:type="pct"/>
            <w:gridSpan w:val="8"/>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(Ф.И.О. гражданина или полное наименование юридического лица)</w:t>
            </w:r>
          </w:p>
        </w:tc>
      </w:tr>
      <w:tr w:rsidR="00CF3C38" w:rsidRPr="00CF3C38" w:rsidTr="00CF3C38">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(адрес / место нахождения, телефон/факс)</w:t>
            </w:r>
          </w:p>
        </w:tc>
      </w:tr>
      <w:tr w:rsidR="00CF3C38" w:rsidRPr="00CF3C38" w:rsidTr="00CF3C38">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(для гражданина данные паспорт серия и номер, кем, где, когда выдан.</w:t>
            </w:r>
          </w:p>
        </w:tc>
      </w:tr>
      <w:tr w:rsidR="00CF3C38" w:rsidRPr="00CF3C38" w:rsidTr="00CF3C38">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Для юр. лица или индивидуального предпринимателя - номер и дата регистрации в Едином государственном реестре)</w:t>
            </w:r>
          </w:p>
        </w:tc>
      </w:tr>
      <w:tr w:rsidR="00CF3C38" w:rsidRPr="00CF3C38" w:rsidTr="00CF3C38">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b/>
                <w:bCs/>
                <w:color w:val="000000"/>
                <w:sz w:val="27"/>
                <w:szCs w:val="27"/>
              </w:rPr>
              <w:t>Прошу включить в состав претендентов для участия в открытом аукционе по продаже</w:t>
            </w:r>
          </w:p>
        </w:tc>
      </w:tr>
      <w:tr w:rsidR="00CF3C38" w:rsidRPr="00CF3C38" w:rsidTr="00CF3C38">
        <w:trPr>
          <w:tblCellSpacing w:w="7" w:type="dxa"/>
        </w:trPr>
        <w:tc>
          <w:tcPr>
            <w:tcW w:w="2835" w:type="pct"/>
            <w:gridSpan w:val="6"/>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b/>
                <w:bCs/>
                <w:color w:val="000000"/>
                <w:sz w:val="27"/>
                <w:szCs w:val="27"/>
              </w:rPr>
              <w:t>в собственность/права заключения договора аренды</w:t>
            </w:r>
          </w:p>
        </w:tc>
        <w:tc>
          <w:tcPr>
            <w:tcW w:w="2142"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b/>
                <w:bCs/>
                <w:color w:val="000000"/>
                <w:sz w:val="27"/>
                <w:szCs w:val="27"/>
              </w:rPr>
              <w:t>земельного участка,</w:t>
            </w:r>
          </w:p>
        </w:tc>
      </w:tr>
      <w:tr w:rsidR="00CF3C38" w:rsidRPr="00CF3C38" w:rsidTr="00CF3C38">
        <w:trPr>
          <w:tblCellSpacing w:w="7" w:type="dxa"/>
        </w:trPr>
        <w:tc>
          <w:tcPr>
            <w:tcW w:w="2835" w:type="pct"/>
            <w:gridSpan w:val="6"/>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(ненужное зачеркнуть)</w:t>
            </w:r>
          </w:p>
        </w:tc>
        <w:tc>
          <w:tcPr>
            <w:tcW w:w="2142"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530"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b/>
                <w:bCs/>
                <w:color w:val="000000"/>
                <w:sz w:val="27"/>
                <w:szCs w:val="27"/>
              </w:rPr>
              <w:t>расположенного по адресу</w:t>
            </w:r>
          </w:p>
        </w:tc>
        <w:tc>
          <w:tcPr>
            <w:tcW w:w="3447" w:type="pct"/>
            <w:gridSpan w:val="6"/>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(указывается местонахождение земельного участка, его площадь, его адрес, номер кадастрового учета)</w:t>
            </w:r>
          </w:p>
        </w:tc>
      </w:tr>
      <w:tr w:rsidR="00CF3C38" w:rsidRPr="00CF3C38" w:rsidTr="00CF3C38">
        <w:trPr>
          <w:tblCellSpacing w:w="7" w:type="dxa"/>
        </w:trPr>
        <w:tc>
          <w:tcPr>
            <w:tcW w:w="4985" w:type="pct"/>
            <w:gridSpan w:val="9"/>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72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Необходимый задаток в сумме</w:t>
            </w:r>
          </w:p>
        </w:tc>
        <w:tc>
          <w:tcPr>
            <w:tcW w:w="3253" w:type="pct"/>
            <w:gridSpan w:val="5"/>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72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3253" w:type="pct"/>
            <w:gridSpan w:val="5"/>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(указать цифрами и прописью сумму внесенного задатка)</w:t>
            </w:r>
          </w:p>
        </w:tc>
      </w:tr>
      <w:tr w:rsidR="00CF3C38" w:rsidRPr="00CF3C38" w:rsidTr="00CF3C38">
        <w:trPr>
          <w:tblCellSpacing w:w="7" w:type="dxa"/>
        </w:trPr>
        <w:tc>
          <w:tcPr>
            <w:tcW w:w="172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3253" w:type="pct"/>
            <w:gridSpan w:val="5"/>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внесен.</w:t>
            </w:r>
          </w:p>
        </w:tc>
      </w:tr>
      <w:tr w:rsidR="00CF3C38" w:rsidRPr="00CF3C38" w:rsidTr="00CF3C38">
        <w:trPr>
          <w:tblCellSpacing w:w="7" w:type="dxa"/>
        </w:trPr>
        <w:tc>
          <w:tcPr>
            <w:tcW w:w="2549" w:type="pct"/>
            <w:gridSpan w:val="5"/>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Реквизиты банковского счета для возврата задатка</w:t>
            </w:r>
          </w:p>
        </w:tc>
        <w:tc>
          <w:tcPr>
            <w:tcW w:w="2429"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bl>
    <w:p w:rsidR="00CF3C38" w:rsidRPr="00CF3C38" w:rsidRDefault="00CF3C38" w:rsidP="00CF3C38">
      <w:pPr>
        <w:pStyle w:val="a4"/>
        <w:jc w:val="center"/>
        <w:rPr>
          <w:color w:val="000000"/>
          <w:sz w:val="27"/>
          <w:szCs w:val="27"/>
        </w:rPr>
      </w:pPr>
    </w:p>
    <w:p w:rsidR="00CF3C38" w:rsidRPr="00CF3C38" w:rsidRDefault="00CF3C38" w:rsidP="009105F1">
      <w:pPr>
        <w:rPr>
          <w:color w:val="000000"/>
          <w:sz w:val="27"/>
          <w:szCs w:val="27"/>
        </w:rPr>
      </w:pPr>
      <w:r w:rsidRPr="00CF3C38">
        <w:rPr>
          <w:rFonts w:ascii="Times New Roman" w:hAnsi="Times New Roman" w:cs="Times New Roman"/>
          <w:color w:val="000000"/>
          <w:sz w:val="27"/>
          <w:szCs w:val="27"/>
        </w:rPr>
        <w:br w:type="page"/>
      </w:r>
      <w:r w:rsidRPr="00CF3C38">
        <w:rPr>
          <w:color w:val="000000"/>
          <w:sz w:val="27"/>
          <w:szCs w:val="27"/>
        </w:rPr>
        <w:lastRenderedPageBreak/>
        <w:t>Приложение:</w:t>
      </w:r>
    </w:p>
    <w:tbl>
      <w:tblPr>
        <w:tblW w:w="495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0"/>
        <w:gridCol w:w="2033"/>
        <w:gridCol w:w="748"/>
        <w:gridCol w:w="3403"/>
        <w:gridCol w:w="1125"/>
      </w:tblGrid>
      <w:tr w:rsidR="00CF3C38" w:rsidRPr="00CF3C38" w:rsidTr="00CF3C38">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593"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right"/>
              <w:rPr>
                <w:color w:val="000000"/>
                <w:sz w:val="27"/>
                <w:szCs w:val="27"/>
              </w:rPr>
            </w:pPr>
            <w:r w:rsidRPr="00CF3C38">
              <w:rPr>
                <w:color w:val="000000"/>
                <w:sz w:val="27"/>
                <w:szCs w:val="27"/>
              </w:rPr>
              <w:t>листов</w:t>
            </w:r>
          </w:p>
        </w:tc>
      </w:tr>
      <w:tr w:rsidR="00CF3C38" w:rsidRPr="00CF3C38" w:rsidTr="00CF3C38">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1. Выписка из единого государственного реестра юридических лиц (для юридических лиц)</w:t>
            </w:r>
          </w:p>
        </w:tc>
        <w:tc>
          <w:tcPr>
            <w:tcW w:w="593"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2. Выписка из единого государственного реестра индивидуальных предпринимателей (для индивидуальных предпринимателей)</w:t>
            </w:r>
          </w:p>
        </w:tc>
        <w:tc>
          <w:tcPr>
            <w:tcW w:w="593"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3. Копия документа, удостоверяющих личность (для физических лиц, в т.ч. индивидуальных предпринимателей)</w:t>
            </w:r>
          </w:p>
        </w:tc>
        <w:tc>
          <w:tcPr>
            <w:tcW w:w="593"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4. Платежное поручение с отметкой банка о его приеме к исполнению (о внесении задатка)</w:t>
            </w:r>
          </w:p>
        </w:tc>
        <w:tc>
          <w:tcPr>
            <w:tcW w:w="593"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5. Выписки по банковскому счету, подтверждающей списание средств по поручению клиента со счета (о внесении задатка)</w:t>
            </w:r>
          </w:p>
        </w:tc>
        <w:tc>
          <w:tcPr>
            <w:tcW w:w="593"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6. Квитанции с отметкой учреждения банка о приеме средств (о внесении задатка)</w:t>
            </w:r>
          </w:p>
        </w:tc>
        <w:tc>
          <w:tcPr>
            <w:tcW w:w="593"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Дополнительно:</w:t>
            </w:r>
          </w:p>
        </w:tc>
        <w:tc>
          <w:tcPr>
            <w:tcW w:w="593"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438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Доверенность представителя № ___________________от__________________</w:t>
            </w:r>
          </w:p>
        </w:tc>
        <w:tc>
          <w:tcPr>
            <w:tcW w:w="593"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085"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1085"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394"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1799"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593"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085"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Подпись заявителя</w:t>
            </w:r>
          </w:p>
        </w:tc>
        <w:tc>
          <w:tcPr>
            <w:tcW w:w="1085"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394"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2399"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085"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1085"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394"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2399"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(Фамилия, имя, отчество заявителя / представителя)</w:t>
            </w:r>
          </w:p>
        </w:tc>
      </w:tr>
      <w:tr w:rsidR="00CF3C38" w:rsidRPr="00CF3C38" w:rsidTr="00CF3C38">
        <w:trPr>
          <w:trHeight w:val="542"/>
          <w:tblCellSpacing w:w="7" w:type="dxa"/>
        </w:trPr>
        <w:tc>
          <w:tcPr>
            <w:tcW w:w="1085"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М.П.</w:t>
            </w:r>
          </w:p>
        </w:tc>
        <w:tc>
          <w:tcPr>
            <w:tcW w:w="1085"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394"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2399"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bl>
    <w:p w:rsidR="00CF3C38" w:rsidRPr="00CF3C38" w:rsidRDefault="00CF3C38" w:rsidP="00CF3C38">
      <w:pPr>
        <w:jc w:val="right"/>
        <w:rPr>
          <w:rFonts w:ascii="Times New Roman" w:hAnsi="Times New Roman" w:cs="Times New Roman"/>
        </w:rPr>
      </w:pPr>
      <w:r w:rsidRPr="00CF3C38">
        <w:rPr>
          <w:rFonts w:ascii="Times New Roman" w:hAnsi="Times New Roman" w:cs="Times New Roman"/>
          <w:color w:val="000000"/>
          <w:sz w:val="27"/>
          <w:szCs w:val="27"/>
        </w:rPr>
        <w:br/>
      </w:r>
      <w:r w:rsidRPr="00CF3C38">
        <w:rPr>
          <w:rFonts w:ascii="Times New Roman" w:hAnsi="Times New Roman" w:cs="Times New Roman"/>
          <w:color w:val="000000"/>
          <w:sz w:val="27"/>
          <w:szCs w:val="27"/>
        </w:rPr>
        <w:br/>
      </w:r>
    </w:p>
    <w:p w:rsidR="00CF3C38" w:rsidRPr="00CF3C38" w:rsidRDefault="00CF3C38" w:rsidP="00CF3C38">
      <w:pPr>
        <w:jc w:val="right"/>
        <w:rPr>
          <w:rFonts w:ascii="Times New Roman" w:hAnsi="Times New Roman" w:cs="Times New Roman"/>
        </w:rPr>
      </w:pPr>
    </w:p>
    <w:p w:rsidR="00CF3C38" w:rsidRPr="00CF3C38" w:rsidRDefault="00CF3C38" w:rsidP="00CF3C38">
      <w:pPr>
        <w:jc w:val="right"/>
        <w:rPr>
          <w:rFonts w:ascii="Times New Roman" w:hAnsi="Times New Roman" w:cs="Times New Roman"/>
        </w:rPr>
      </w:pPr>
    </w:p>
    <w:p w:rsidR="00CF3C38" w:rsidRPr="00CF3C38" w:rsidRDefault="00CF3C38" w:rsidP="00CF3C38">
      <w:pPr>
        <w:jc w:val="right"/>
        <w:rPr>
          <w:rFonts w:ascii="Times New Roman" w:hAnsi="Times New Roman" w:cs="Times New Roman"/>
        </w:rPr>
      </w:pPr>
    </w:p>
    <w:p w:rsidR="00CF3C38" w:rsidRPr="00CF3C38" w:rsidRDefault="00CF3C38" w:rsidP="00CF3C38">
      <w:pPr>
        <w:jc w:val="right"/>
        <w:rPr>
          <w:rFonts w:ascii="Times New Roman" w:hAnsi="Times New Roman" w:cs="Times New Roman"/>
        </w:rPr>
      </w:pPr>
    </w:p>
    <w:p w:rsidR="00CF3C38" w:rsidRPr="00CF3C38" w:rsidRDefault="00CF3C38" w:rsidP="00CF3C38">
      <w:pPr>
        <w:jc w:val="right"/>
        <w:rPr>
          <w:rFonts w:ascii="Times New Roman" w:hAnsi="Times New Roman" w:cs="Times New Roman"/>
        </w:rPr>
      </w:pPr>
    </w:p>
    <w:p w:rsidR="00CF3C38" w:rsidRPr="00CF3C38" w:rsidRDefault="00CF3C38" w:rsidP="00CF3C38">
      <w:pPr>
        <w:jc w:val="right"/>
        <w:rPr>
          <w:rFonts w:ascii="Times New Roman" w:hAnsi="Times New Roman" w:cs="Times New Roman"/>
        </w:rPr>
      </w:pPr>
    </w:p>
    <w:p w:rsidR="00CF3C38" w:rsidRPr="00CF3C38" w:rsidRDefault="00CF3C38" w:rsidP="00CF3C38">
      <w:pPr>
        <w:jc w:val="right"/>
        <w:rPr>
          <w:rFonts w:ascii="Times New Roman" w:hAnsi="Times New Roman" w:cs="Times New Roman"/>
        </w:rPr>
      </w:pPr>
    </w:p>
    <w:p w:rsidR="00CF3C38" w:rsidRPr="00CF3C38" w:rsidRDefault="00CF3C38" w:rsidP="00CF3C38">
      <w:pPr>
        <w:jc w:val="right"/>
        <w:rPr>
          <w:rFonts w:ascii="Times New Roman" w:hAnsi="Times New Roman" w:cs="Times New Roman"/>
        </w:rPr>
      </w:pPr>
    </w:p>
    <w:p w:rsidR="00E727F9" w:rsidRDefault="00CF3C38" w:rsidP="00CF3C3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727F9" w:rsidRDefault="00E727F9" w:rsidP="00CF3C38">
      <w:pPr>
        <w:rPr>
          <w:rFonts w:ascii="Times New Roman" w:hAnsi="Times New Roman" w:cs="Times New Roman"/>
          <w:sz w:val="24"/>
          <w:szCs w:val="24"/>
        </w:rPr>
      </w:pPr>
    </w:p>
    <w:p w:rsidR="009105F1" w:rsidRDefault="00CF3C38" w:rsidP="00E727F9">
      <w:pPr>
        <w:contextual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№3 </w:t>
      </w:r>
    </w:p>
    <w:p w:rsidR="00CF3C38" w:rsidRPr="00CF3C38" w:rsidRDefault="00CF3C38" w:rsidP="00E727F9">
      <w:pPr>
        <w:contextualSpacing/>
        <w:jc w:val="right"/>
        <w:rPr>
          <w:rFonts w:ascii="Times New Roman" w:hAnsi="Times New Roman" w:cs="Times New Roman"/>
          <w:sz w:val="24"/>
          <w:szCs w:val="24"/>
        </w:rPr>
      </w:pPr>
      <w:r>
        <w:rPr>
          <w:rFonts w:ascii="Times New Roman" w:hAnsi="Times New Roman" w:cs="Times New Roman"/>
          <w:sz w:val="24"/>
          <w:szCs w:val="24"/>
        </w:rPr>
        <w:t xml:space="preserve">к </w:t>
      </w:r>
      <w:r w:rsidRPr="00CF3C38">
        <w:rPr>
          <w:rFonts w:ascii="Times New Roman" w:hAnsi="Times New Roman" w:cs="Times New Roman"/>
          <w:sz w:val="24"/>
          <w:szCs w:val="24"/>
        </w:rPr>
        <w:t>административному регламенту</w:t>
      </w:r>
    </w:p>
    <w:p w:rsidR="00CF3C38" w:rsidRPr="00CF3C38" w:rsidRDefault="00CF3C38" w:rsidP="00CF3C38">
      <w:pPr>
        <w:ind w:left="5040"/>
        <w:contextualSpacing/>
        <w:jc w:val="both"/>
        <w:rPr>
          <w:rFonts w:ascii="Times New Roman" w:hAnsi="Times New Roman" w:cs="Times New Roman"/>
        </w:rPr>
      </w:pPr>
      <w:r w:rsidRPr="00CF3C38">
        <w:rPr>
          <w:rFonts w:ascii="Times New Roman" w:hAnsi="Times New Roman" w:cs="Times New Roman"/>
          <w:sz w:val="24"/>
          <w:szCs w:val="24"/>
        </w:rPr>
        <w:t xml:space="preserve">предоставления муниципальной услуги </w:t>
      </w:r>
      <w:r w:rsidRPr="00CF3C38">
        <w:rPr>
          <w:rFonts w:ascii="Times New Roman" w:hAnsi="Times New Roman" w:cs="Times New Roman"/>
          <w:bCs/>
          <w:sz w:val="24"/>
          <w:szCs w:val="24"/>
        </w:rPr>
        <w:t xml:space="preserve">по </w:t>
      </w:r>
      <w:r w:rsidRPr="00CF3C38">
        <w:rPr>
          <w:rFonts w:ascii="Times New Roman" w:hAnsi="Times New Roman" w:cs="Times New Roman"/>
          <w:sz w:val="24"/>
          <w:szCs w:val="24"/>
        </w:rPr>
        <w:t xml:space="preserve">предоставлению земельных участков в собственность на торгах </w:t>
      </w:r>
    </w:p>
    <w:p w:rsidR="00CF3C38" w:rsidRPr="00CF3C38" w:rsidRDefault="00CF3C38" w:rsidP="00CF3C38">
      <w:pPr>
        <w:jc w:val="right"/>
        <w:rPr>
          <w:rFonts w:ascii="Times New Roman" w:hAnsi="Times New Roman" w:cs="Times New Roman"/>
          <w:i/>
          <w:iCs/>
        </w:rPr>
      </w:pPr>
      <w:r w:rsidRPr="00CF3C38">
        <w:rPr>
          <w:rFonts w:ascii="Times New Roman" w:hAnsi="Times New Roman" w:cs="Times New Roman"/>
          <w:i/>
          <w:iCs/>
        </w:rPr>
        <w:t>Примерная форма</w:t>
      </w:r>
    </w:p>
    <w:p w:rsidR="00CF3C38" w:rsidRPr="00CF3C38" w:rsidRDefault="00CF3C38" w:rsidP="00CF3C38">
      <w:pPr>
        <w:ind w:left="5040"/>
        <w:jc w:val="right"/>
        <w:rPr>
          <w:rFonts w:ascii="Times New Roman" w:hAnsi="Times New Roman" w:cs="Times New Roman"/>
          <w:sz w:val="20"/>
          <w:szCs w:val="20"/>
        </w:rPr>
      </w:pPr>
      <w:r w:rsidRPr="00CF3C38">
        <w:rPr>
          <w:rFonts w:ascii="Times New Roman" w:hAnsi="Times New Roman" w:cs="Times New Roman"/>
          <w:sz w:val="20"/>
          <w:szCs w:val="20"/>
        </w:rPr>
        <w:t>Главе рабочего поселка Коченево</w:t>
      </w:r>
    </w:p>
    <w:p w:rsidR="00CF3C38" w:rsidRPr="00CF3C38" w:rsidRDefault="00CF3C38" w:rsidP="00CF3C38">
      <w:pPr>
        <w:ind w:left="5040"/>
        <w:jc w:val="right"/>
        <w:rPr>
          <w:rFonts w:ascii="Times New Roman" w:hAnsi="Times New Roman" w:cs="Times New Roman"/>
          <w:sz w:val="20"/>
          <w:szCs w:val="20"/>
        </w:rPr>
      </w:pPr>
      <w:r w:rsidRPr="00CF3C38">
        <w:rPr>
          <w:rFonts w:ascii="Times New Roman" w:hAnsi="Times New Roman" w:cs="Times New Roman"/>
          <w:sz w:val="20"/>
          <w:szCs w:val="20"/>
        </w:rPr>
        <w:t>________________________________________</w:t>
      </w:r>
    </w:p>
    <w:p w:rsidR="00CF3C38" w:rsidRPr="00CF3C38" w:rsidRDefault="00CF3C38" w:rsidP="00CF3C38">
      <w:pPr>
        <w:ind w:left="5040" w:right="21"/>
        <w:jc w:val="right"/>
        <w:rPr>
          <w:rFonts w:ascii="Times New Roman" w:hAnsi="Times New Roman" w:cs="Times New Roman"/>
          <w:sz w:val="20"/>
          <w:szCs w:val="20"/>
        </w:rPr>
      </w:pPr>
      <w:r w:rsidRPr="00CF3C38">
        <w:rPr>
          <w:rFonts w:ascii="Times New Roman" w:hAnsi="Times New Roman" w:cs="Times New Roman"/>
          <w:sz w:val="20"/>
          <w:szCs w:val="20"/>
        </w:rPr>
        <w:t>от &lt;*&gt; __________________________________</w:t>
      </w:r>
    </w:p>
    <w:p w:rsidR="00CF3C38" w:rsidRPr="00CF3C38" w:rsidRDefault="00CF3C38" w:rsidP="00CF3C38">
      <w:pPr>
        <w:ind w:left="5040" w:right="21"/>
        <w:jc w:val="right"/>
        <w:rPr>
          <w:rFonts w:ascii="Times New Roman" w:hAnsi="Times New Roman" w:cs="Times New Roman"/>
          <w:sz w:val="20"/>
          <w:szCs w:val="20"/>
        </w:rPr>
      </w:pPr>
      <w:r w:rsidRPr="00CF3C38">
        <w:rPr>
          <w:rFonts w:ascii="Times New Roman" w:hAnsi="Times New Roman" w:cs="Times New Roman"/>
          <w:sz w:val="20"/>
          <w:szCs w:val="20"/>
        </w:rPr>
        <w:t>контактный телефон_____________________</w:t>
      </w:r>
    </w:p>
    <w:p w:rsidR="00CF3C38" w:rsidRPr="00CF3C38" w:rsidRDefault="00CF3C38" w:rsidP="00CF3C38">
      <w:pPr>
        <w:ind w:left="5040" w:right="21"/>
        <w:jc w:val="right"/>
        <w:rPr>
          <w:rFonts w:ascii="Times New Roman" w:hAnsi="Times New Roman" w:cs="Times New Roman"/>
          <w:sz w:val="20"/>
          <w:szCs w:val="20"/>
        </w:rPr>
      </w:pPr>
      <w:r w:rsidRPr="00CF3C38">
        <w:rPr>
          <w:rFonts w:ascii="Times New Roman" w:hAnsi="Times New Roman" w:cs="Times New Roman"/>
          <w:sz w:val="20"/>
          <w:szCs w:val="20"/>
        </w:rPr>
        <w:t>________________________________________</w:t>
      </w:r>
    </w:p>
    <w:p w:rsidR="00CF3C38" w:rsidRPr="00CF3C38" w:rsidRDefault="00CF3C38" w:rsidP="00CF3C38">
      <w:pPr>
        <w:ind w:left="5580"/>
        <w:jc w:val="right"/>
        <w:rPr>
          <w:rFonts w:ascii="Times New Roman" w:hAnsi="Times New Roman" w:cs="Times New Roman"/>
        </w:rPr>
      </w:pPr>
    </w:p>
    <w:p w:rsidR="00CF3C38" w:rsidRPr="00CF3C38" w:rsidRDefault="00CF3C38" w:rsidP="00CF3C38">
      <w:pPr>
        <w:jc w:val="both"/>
        <w:rPr>
          <w:rFonts w:ascii="Times New Roman" w:hAnsi="Times New Roman" w:cs="Times New Roman"/>
        </w:rPr>
      </w:pPr>
      <w:r w:rsidRPr="00CF3C38">
        <w:rPr>
          <w:rFonts w:ascii="Times New Roman" w:hAnsi="Times New Roman" w:cs="Times New Roman"/>
          <w:i/>
        </w:rPr>
        <w:t xml:space="preserve">&lt;*&gt; Сведения о заявителе (заявителях) </w:t>
      </w:r>
      <w:r w:rsidRPr="00CF3C38">
        <w:rPr>
          <w:rFonts w:ascii="Times New Roman" w:hAnsi="Times New Roman" w:cs="Times New Roman"/>
          <w:i/>
          <w:iCs/>
        </w:rPr>
        <w:t>(полное  наименование  в соответствии с учредительными документами, юридический  и  почтовый  адреса, телефон, фамилия, имя, отчество руководителя,  ИНН,  сведения  о  государственной регистрации)</w:t>
      </w:r>
    </w:p>
    <w:p w:rsidR="00CF3C38" w:rsidRPr="00CF3C38" w:rsidRDefault="00CF3C38" w:rsidP="00CF3C38">
      <w:pPr>
        <w:pStyle w:val="ConsNonformat"/>
        <w:widowControl/>
        <w:jc w:val="both"/>
        <w:rPr>
          <w:rFonts w:ascii="Times New Roman" w:hAnsi="Times New Roman" w:cs="Times New Roman"/>
          <w:sz w:val="28"/>
          <w:szCs w:val="28"/>
        </w:rPr>
      </w:pPr>
    </w:p>
    <w:p w:rsidR="00CF3C38" w:rsidRPr="00CF3C38" w:rsidRDefault="00CF3C38" w:rsidP="00CF3C38">
      <w:pPr>
        <w:jc w:val="center"/>
        <w:rPr>
          <w:rFonts w:ascii="Times New Roman" w:hAnsi="Times New Roman" w:cs="Times New Roman"/>
        </w:rPr>
      </w:pPr>
      <w:r w:rsidRPr="00CF3C38">
        <w:rPr>
          <w:rFonts w:ascii="Times New Roman" w:hAnsi="Times New Roman" w:cs="Times New Roman"/>
        </w:rPr>
        <w:t>ЗАЯВЛЕНИЕ</w:t>
      </w:r>
    </w:p>
    <w:p w:rsidR="00CF3C38" w:rsidRPr="00CF3C38" w:rsidRDefault="00CF3C38" w:rsidP="00CF3C38">
      <w:pPr>
        <w:pStyle w:val="ConsPlusNormal2"/>
        <w:widowControl/>
        <w:ind w:left="57" w:firstLine="0"/>
        <w:jc w:val="center"/>
        <w:rPr>
          <w:rFonts w:ascii="Times New Roman" w:hAnsi="Times New Roman" w:cs="Times New Roman"/>
          <w:sz w:val="28"/>
          <w:szCs w:val="28"/>
        </w:rPr>
      </w:pPr>
      <w:r w:rsidRPr="00CF3C38">
        <w:rPr>
          <w:rFonts w:ascii="Times New Roman" w:hAnsi="Times New Roman" w:cs="Times New Roman"/>
          <w:bCs/>
          <w:sz w:val="28"/>
          <w:szCs w:val="28"/>
        </w:rPr>
        <w:t xml:space="preserve">о предоставление в </w:t>
      </w:r>
      <w:r w:rsidRPr="00CF3C38">
        <w:rPr>
          <w:rFonts w:ascii="Times New Roman" w:hAnsi="Times New Roman" w:cs="Times New Roman"/>
          <w:sz w:val="28"/>
          <w:szCs w:val="28"/>
        </w:rPr>
        <w:t>собственность земельного участка на торгах</w:t>
      </w:r>
    </w:p>
    <w:p w:rsidR="00CF3C38" w:rsidRPr="00CF3C38" w:rsidRDefault="00CF3C38" w:rsidP="00CF3C38">
      <w:pPr>
        <w:pStyle w:val="ConsNonformat"/>
        <w:widowControl/>
        <w:jc w:val="both"/>
        <w:rPr>
          <w:rFonts w:ascii="Times New Roman" w:hAnsi="Times New Roman" w:cs="Times New Roman"/>
          <w:sz w:val="28"/>
          <w:szCs w:val="28"/>
        </w:rPr>
      </w:pPr>
    </w:p>
    <w:p w:rsidR="00CF3C38" w:rsidRPr="00CF3C38" w:rsidRDefault="00CF3C38" w:rsidP="00CF3C38">
      <w:pPr>
        <w:pStyle w:val="ConsNonformat"/>
        <w:widowControl/>
        <w:jc w:val="both"/>
        <w:rPr>
          <w:rFonts w:ascii="Times New Roman" w:hAnsi="Times New Roman" w:cs="Times New Roman"/>
          <w:sz w:val="28"/>
          <w:szCs w:val="28"/>
        </w:rPr>
      </w:pPr>
      <w:r w:rsidRPr="00CF3C38">
        <w:rPr>
          <w:rFonts w:ascii="Times New Roman" w:hAnsi="Times New Roman" w:cs="Times New Roman"/>
          <w:sz w:val="28"/>
          <w:szCs w:val="28"/>
        </w:rPr>
        <w:t>Прошу предоставить в собственность земельный участок, расположенный п</w:t>
      </w:r>
      <w:r w:rsidRPr="00CF3C38">
        <w:rPr>
          <w:rFonts w:ascii="Times New Roman" w:hAnsi="Times New Roman" w:cs="Times New Roman"/>
          <w:bCs/>
          <w:sz w:val="28"/>
          <w:szCs w:val="28"/>
        </w:rPr>
        <w:t xml:space="preserve">о адресу: Новосибирская область, Коченёвский район, </w:t>
      </w:r>
      <w:r w:rsidRPr="00CF3C38">
        <w:rPr>
          <w:rFonts w:ascii="Times New Roman" w:hAnsi="Times New Roman" w:cs="Times New Roman"/>
          <w:sz w:val="28"/>
          <w:szCs w:val="28"/>
        </w:rPr>
        <w:t>__________________________________________________________________</w:t>
      </w:r>
    </w:p>
    <w:p w:rsidR="00CF3C38" w:rsidRPr="00CF3C38" w:rsidRDefault="00CF3C38" w:rsidP="00CF3C38">
      <w:pPr>
        <w:pStyle w:val="ConsNonformat"/>
        <w:widowControl/>
        <w:jc w:val="both"/>
        <w:rPr>
          <w:rFonts w:ascii="Times New Roman" w:hAnsi="Times New Roman" w:cs="Times New Roman"/>
          <w:sz w:val="28"/>
          <w:szCs w:val="28"/>
        </w:rPr>
      </w:pPr>
    </w:p>
    <w:p w:rsidR="00CF3C38" w:rsidRPr="00CF3C38" w:rsidRDefault="00CF3C38" w:rsidP="00CF3C38">
      <w:pPr>
        <w:pStyle w:val="ConsNonformat"/>
        <w:widowControl/>
        <w:jc w:val="both"/>
        <w:rPr>
          <w:rFonts w:ascii="Times New Roman" w:hAnsi="Times New Roman" w:cs="Times New Roman"/>
          <w:sz w:val="28"/>
          <w:szCs w:val="28"/>
        </w:rPr>
      </w:pPr>
      <w:r w:rsidRPr="00CF3C38">
        <w:rPr>
          <w:rFonts w:ascii="Times New Roman" w:hAnsi="Times New Roman" w:cs="Times New Roman"/>
          <w:sz w:val="28"/>
          <w:szCs w:val="28"/>
        </w:rPr>
        <w:t>техническая характеристика __________________________________________________________________</w:t>
      </w:r>
    </w:p>
    <w:p w:rsidR="00CF3C38" w:rsidRPr="00CF3C38" w:rsidRDefault="00CF3C38" w:rsidP="00CF3C38">
      <w:pPr>
        <w:pStyle w:val="ConsNonformat"/>
        <w:widowControl/>
        <w:jc w:val="both"/>
        <w:rPr>
          <w:rFonts w:ascii="Times New Roman" w:hAnsi="Times New Roman" w:cs="Times New Roman"/>
          <w:sz w:val="28"/>
          <w:szCs w:val="28"/>
        </w:rPr>
      </w:pPr>
      <w:r w:rsidRPr="00CF3C38">
        <w:rPr>
          <w:rFonts w:ascii="Times New Roman" w:hAnsi="Times New Roman" w:cs="Times New Roman"/>
          <w:sz w:val="28"/>
          <w:szCs w:val="28"/>
        </w:rPr>
        <w:t>общая   площадь_____________________ кв. м.</w:t>
      </w:r>
    </w:p>
    <w:p w:rsidR="00CF3C38" w:rsidRPr="00CF3C38" w:rsidRDefault="00CF3C38" w:rsidP="00CF3C38">
      <w:pPr>
        <w:pStyle w:val="ConsNonformat"/>
        <w:widowControl/>
        <w:jc w:val="both"/>
        <w:rPr>
          <w:rFonts w:ascii="Times New Roman" w:hAnsi="Times New Roman" w:cs="Times New Roman"/>
          <w:sz w:val="28"/>
          <w:szCs w:val="28"/>
        </w:rPr>
      </w:pPr>
      <w:r w:rsidRPr="00CF3C38">
        <w:rPr>
          <w:rFonts w:ascii="Times New Roman" w:hAnsi="Times New Roman" w:cs="Times New Roman"/>
          <w:sz w:val="28"/>
          <w:szCs w:val="28"/>
        </w:rPr>
        <w:t>Цель использования испрашиваемого земельного участка: __________________________________________________________________</w:t>
      </w:r>
    </w:p>
    <w:p w:rsidR="00CF3C38" w:rsidRPr="00CF3C38" w:rsidRDefault="00CF3C38" w:rsidP="00CF3C38">
      <w:pPr>
        <w:pStyle w:val="ConsNonformat"/>
        <w:widowControl/>
        <w:jc w:val="both"/>
        <w:rPr>
          <w:rFonts w:ascii="Times New Roman" w:hAnsi="Times New Roman" w:cs="Times New Roman"/>
          <w:sz w:val="28"/>
          <w:szCs w:val="28"/>
        </w:rPr>
      </w:pPr>
      <w:r w:rsidRPr="00CF3C38">
        <w:rPr>
          <w:rFonts w:ascii="Times New Roman" w:hAnsi="Times New Roman" w:cs="Times New Roman"/>
          <w:sz w:val="28"/>
          <w:szCs w:val="28"/>
        </w:rPr>
        <w:t>__________________________________________________________________</w:t>
      </w:r>
    </w:p>
    <w:p w:rsidR="00CF3C38" w:rsidRPr="00CF3C38" w:rsidRDefault="00CF3C38" w:rsidP="00CF3C38">
      <w:pPr>
        <w:jc w:val="both"/>
        <w:rPr>
          <w:rFonts w:ascii="Times New Roman" w:hAnsi="Times New Roman" w:cs="Times New Roman"/>
        </w:rPr>
      </w:pPr>
      <w:r w:rsidRPr="00CF3C38">
        <w:rPr>
          <w:rFonts w:ascii="Times New Roman" w:hAnsi="Times New Roman" w:cs="Times New Roman"/>
        </w:rPr>
        <w:t>Наименование   и   реквизиты   правоустанавливающих   и правоподтверждающих документов (в случае расположения на земельном участке зданий, сооружений):________________________________________________</w:t>
      </w:r>
    </w:p>
    <w:p w:rsidR="00CF3C38" w:rsidRPr="00CF3C38" w:rsidRDefault="00CF3C38" w:rsidP="00CF3C38">
      <w:pPr>
        <w:jc w:val="both"/>
        <w:rPr>
          <w:rFonts w:ascii="Times New Roman" w:hAnsi="Times New Roman" w:cs="Times New Roman"/>
        </w:rPr>
      </w:pPr>
      <w:r w:rsidRPr="00CF3C38">
        <w:rPr>
          <w:rFonts w:ascii="Times New Roman" w:hAnsi="Times New Roman" w:cs="Times New Roman"/>
        </w:rPr>
        <w:t>Заявитель (заявители): _____________________________________________                _________________</w:t>
      </w:r>
      <w:r>
        <w:rPr>
          <w:rFonts w:ascii="Times New Roman" w:hAnsi="Times New Roman" w:cs="Times New Roman"/>
        </w:rPr>
        <w:t xml:space="preserve"> </w:t>
      </w:r>
      <w:r w:rsidRPr="00CF3C38">
        <w:rPr>
          <w:rFonts w:ascii="Times New Roman" w:hAnsi="Times New Roman" w:cs="Times New Roman"/>
        </w:rPr>
        <w:t xml:space="preserve">_______________________________________________________                            </w:t>
      </w:r>
      <w:r w:rsidRPr="00CF3C38">
        <w:rPr>
          <w:rFonts w:ascii="Times New Roman" w:hAnsi="Times New Roman" w:cs="Times New Roman"/>
          <w:iCs/>
          <w:sz w:val="18"/>
          <w:szCs w:val="18"/>
        </w:rPr>
        <w:t>(подпись)</w:t>
      </w:r>
    </w:p>
    <w:p w:rsidR="00CF3C38" w:rsidRPr="00CF3C38" w:rsidRDefault="00CF3C38" w:rsidP="00CF3C38">
      <w:pPr>
        <w:ind w:left="1980"/>
        <w:rPr>
          <w:rFonts w:ascii="Times New Roman" w:hAnsi="Times New Roman" w:cs="Times New Roman"/>
          <w:iCs/>
          <w:sz w:val="18"/>
          <w:szCs w:val="18"/>
        </w:rPr>
      </w:pPr>
      <w:r w:rsidRPr="00CF3C38">
        <w:rPr>
          <w:rFonts w:ascii="Times New Roman" w:hAnsi="Times New Roman" w:cs="Times New Roman"/>
          <w:iCs/>
          <w:sz w:val="18"/>
          <w:szCs w:val="18"/>
        </w:rPr>
        <w:t>(Ф.И.О., должность представителя юридического лица)</w:t>
      </w:r>
    </w:p>
    <w:p w:rsidR="00CF3C38" w:rsidRPr="00CF3C38" w:rsidRDefault="00CF3C38" w:rsidP="00CF3C38">
      <w:pPr>
        <w:ind w:left="1080"/>
        <w:rPr>
          <w:rFonts w:ascii="Times New Roman" w:hAnsi="Times New Roman" w:cs="Times New Roman"/>
          <w:iCs/>
          <w:sz w:val="18"/>
          <w:szCs w:val="18"/>
        </w:rPr>
      </w:pPr>
    </w:p>
    <w:p w:rsidR="00E727F9" w:rsidRPr="009105F1" w:rsidRDefault="00CF3C38" w:rsidP="009105F1">
      <w:pPr>
        <w:tabs>
          <w:tab w:val="left" w:pos="1440"/>
        </w:tabs>
        <w:ind w:left="540"/>
        <w:outlineLvl w:val="0"/>
        <w:rPr>
          <w:rFonts w:ascii="Times New Roman" w:eastAsia="Courier New" w:hAnsi="Times New Roman" w:cs="Times New Roman"/>
          <w:sz w:val="24"/>
          <w:szCs w:val="24"/>
        </w:rPr>
      </w:pPr>
      <w:r w:rsidRPr="00CF3C38">
        <w:rPr>
          <w:rFonts w:ascii="Times New Roman" w:hAnsi="Times New Roman" w:cs="Times New Roman"/>
          <w:sz w:val="24"/>
          <w:szCs w:val="24"/>
        </w:rPr>
        <w:t>М.П.</w:t>
      </w:r>
      <w:r w:rsidRPr="00CF3C38">
        <w:rPr>
          <w:rFonts w:ascii="Times New Roman" w:eastAsia="Courier New" w:hAnsi="Times New Roman" w:cs="Times New Roman"/>
          <w:sz w:val="24"/>
          <w:szCs w:val="24"/>
        </w:rPr>
        <w:t xml:space="preserve">  </w:t>
      </w:r>
      <w:r>
        <w:rPr>
          <w:rFonts w:ascii="Times New Roman" w:eastAsia="Courier New" w:hAnsi="Times New Roman" w:cs="Times New Roman"/>
          <w:sz w:val="24"/>
          <w:szCs w:val="24"/>
        </w:rPr>
        <w:t>( при наличии )</w:t>
      </w:r>
      <w:r w:rsidRPr="00CF3C38">
        <w:rPr>
          <w:rFonts w:ascii="Times New Roman" w:eastAsia="Courier New" w:hAnsi="Times New Roman" w:cs="Times New Roman"/>
          <w:sz w:val="24"/>
          <w:szCs w:val="24"/>
        </w:rPr>
        <w:t xml:space="preserve">                                                                                             «____»_____________ 20___ г.</w:t>
      </w:r>
    </w:p>
    <w:p w:rsidR="00CF3C38" w:rsidRDefault="00CF3C38" w:rsidP="00E727F9">
      <w:pPr>
        <w:ind w:left="504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CF3C38" w:rsidRPr="00CF3C38" w:rsidRDefault="00CF3C38" w:rsidP="00E727F9">
      <w:pPr>
        <w:ind w:left="5041"/>
        <w:contextualSpacing/>
        <w:jc w:val="both"/>
        <w:rPr>
          <w:rFonts w:ascii="Times New Roman" w:hAnsi="Times New Roman" w:cs="Times New Roman"/>
          <w:sz w:val="24"/>
          <w:szCs w:val="24"/>
        </w:rPr>
      </w:pPr>
      <w:r w:rsidRPr="00CF3C38">
        <w:rPr>
          <w:rFonts w:ascii="Times New Roman" w:hAnsi="Times New Roman" w:cs="Times New Roman"/>
          <w:sz w:val="24"/>
          <w:szCs w:val="24"/>
        </w:rPr>
        <w:t>к административному регламенту</w:t>
      </w:r>
    </w:p>
    <w:p w:rsidR="00CF3C38" w:rsidRPr="00CF3C38" w:rsidRDefault="00CF3C38" w:rsidP="00E727F9">
      <w:pPr>
        <w:ind w:left="5041"/>
        <w:contextualSpacing/>
        <w:jc w:val="both"/>
        <w:rPr>
          <w:rFonts w:ascii="Times New Roman" w:hAnsi="Times New Roman" w:cs="Times New Roman"/>
        </w:rPr>
      </w:pPr>
      <w:r w:rsidRPr="00CF3C38">
        <w:rPr>
          <w:rFonts w:ascii="Times New Roman" w:hAnsi="Times New Roman" w:cs="Times New Roman"/>
          <w:sz w:val="24"/>
          <w:szCs w:val="24"/>
        </w:rPr>
        <w:t xml:space="preserve">предоставления муниципальной услуги </w:t>
      </w:r>
      <w:r w:rsidRPr="00CF3C38">
        <w:rPr>
          <w:rFonts w:ascii="Times New Roman" w:hAnsi="Times New Roman" w:cs="Times New Roman"/>
          <w:bCs/>
          <w:sz w:val="24"/>
          <w:szCs w:val="24"/>
        </w:rPr>
        <w:t xml:space="preserve">по </w:t>
      </w:r>
      <w:r w:rsidRPr="00CF3C38">
        <w:rPr>
          <w:rFonts w:ascii="Times New Roman" w:hAnsi="Times New Roman" w:cs="Times New Roman"/>
          <w:sz w:val="24"/>
          <w:szCs w:val="24"/>
        </w:rPr>
        <w:t xml:space="preserve">предоставлению земельных участков в собственность на торгах </w:t>
      </w:r>
    </w:p>
    <w:p w:rsidR="00CF3C38" w:rsidRPr="00CF3C38" w:rsidRDefault="00CF3C38" w:rsidP="00CF3C38">
      <w:pPr>
        <w:rPr>
          <w:rFonts w:ascii="Times New Roman" w:hAnsi="Times New Roman" w:cs="Times New Roman"/>
        </w:rPr>
      </w:pPr>
    </w:p>
    <w:p w:rsidR="00CF3C38" w:rsidRPr="00CF3C38" w:rsidRDefault="00CF3C38" w:rsidP="00CF3C38">
      <w:pPr>
        <w:pStyle w:val="a4"/>
        <w:jc w:val="center"/>
        <w:rPr>
          <w:color w:val="000000"/>
          <w:sz w:val="27"/>
          <w:szCs w:val="27"/>
        </w:rPr>
      </w:pPr>
      <w:r w:rsidRPr="00CF3C38">
        <w:rPr>
          <w:b/>
          <w:bCs/>
          <w:color w:val="000000"/>
          <w:sz w:val="27"/>
          <w:szCs w:val="27"/>
        </w:rPr>
        <w:t>ПРОТОКОЛ ПРИЕМА ЗАЯВОК НА УЧАСТИЕ В АУКЦИОНЕ</w:t>
      </w:r>
    </w:p>
    <w:p w:rsidR="00CF3C38" w:rsidRPr="00CF3C38" w:rsidRDefault="00CF3C38" w:rsidP="00CF3C38">
      <w:pPr>
        <w:pStyle w:val="a4"/>
        <w:rPr>
          <w:color w:val="000000"/>
          <w:sz w:val="27"/>
          <w:szCs w:val="27"/>
        </w:rPr>
      </w:pPr>
      <w:r w:rsidRPr="00CF3C38">
        <w:rPr>
          <w:color w:val="000000"/>
          <w:sz w:val="27"/>
          <w:szCs w:val="27"/>
        </w:rPr>
        <w:t>по продаже земельного участка /по продаже права заключения договора аренды земельного участка (ненужное зачеркнуть)</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8"/>
        <w:gridCol w:w="1189"/>
        <w:gridCol w:w="465"/>
        <w:gridCol w:w="289"/>
        <w:gridCol w:w="123"/>
        <w:gridCol w:w="617"/>
        <w:gridCol w:w="363"/>
        <w:gridCol w:w="762"/>
        <w:gridCol w:w="226"/>
        <w:gridCol w:w="335"/>
        <w:gridCol w:w="721"/>
        <w:gridCol w:w="370"/>
        <w:gridCol w:w="303"/>
        <w:gridCol w:w="337"/>
        <w:gridCol w:w="354"/>
        <w:gridCol w:w="355"/>
        <w:gridCol w:w="246"/>
        <w:gridCol w:w="628"/>
        <w:gridCol w:w="338"/>
        <w:gridCol w:w="228"/>
        <w:gridCol w:w="240"/>
        <w:gridCol w:w="626"/>
      </w:tblGrid>
      <w:tr w:rsidR="00CF3C38" w:rsidRPr="00CF3C38" w:rsidTr="00CF3C38">
        <w:trPr>
          <w:tblCellSpacing w:w="7" w:type="dxa"/>
        </w:trPr>
        <w:tc>
          <w:tcPr>
            <w:tcW w:w="118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Предмет аукциона:</w:t>
            </w:r>
          </w:p>
        </w:tc>
        <w:tc>
          <w:tcPr>
            <w:tcW w:w="3793" w:type="pct"/>
            <w:gridSpan w:val="18"/>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18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Организатор аукциона:</w:t>
            </w:r>
          </w:p>
        </w:tc>
        <w:tc>
          <w:tcPr>
            <w:tcW w:w="3793" w:type="pct"/>
            <w:gridSpan w:val="18"/>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62" w:type="pct"/>
            <w:vMerge w:val="restart"/>
            <w:tcBorders>
              <w:top w:val="outset" w:sz="6" w:space="0" w:color="auto"/>
              <w:left w:val="outset" w:sz="6" w:space="0" w:color="auto"/>
              <w:bottom w:val="outset" w:sz="6" w:space="0" w:color="auto"/>
              <w:right w:val="outset" w:sz="6" w:space="0" w:color="auto"/>
            </w:tcBorders>
            <w:vAlign w:val="center"/>
            <w:hideMark/>
          </w:tcPr>
          <w:p w:rsidR="00CF3C38" w:rsidRPr="00CF3C38" w:rsidRDefault="00CF3C38" w:rsidP="00CF3C38">
            <w:pPr>
              <w:pStyle w:val="a4"/>
              <w:jc w:val="center"/>
              <w:rPr>
                <w:color w:val="000000"/>
                <w:sz w:val="27"/>
                <w:szCs w:val="27"/>
              </w:rPr>
            </w:pPr>
            <w:r w:rsidRPr="00CF3C38">
              <w:rPr>
                <w:color w:val="000000"/>
                <w:sz w:val="27"/>
                <w:szCs w:val="27"/>
              </w:rPr>
              <w:t>№ п/п</w:t>
            </w:r>
          </w:p>
        </w:tc>
        <w:tc>
          <w:tcPr>
            <w:tcW w:w="3603" w:type="pct"/>
            <w:gridSpan w:val="15"/>
            <w:tcBorders>
              <w:top w:val="outset" w:sz="6" w:space="0" w:color="auto"/>
              <w:left w:val="outset" w:sz="6" w:space="0" w:color="auto"/>
              <w:bottom w:val="outset" w:sz="6" w:space="0" w:color="auto"/>
              <w:right w:val="outset" w:sz="6" w:space="0" w:color="auto"/>
            </w:tcBorders>
            <w:vAlign w:val="center"/>
            <w:hideMark/>
          </w:tcPr>
          <w:p w:rsidR="00CF3C38" w:rsidRPr="00CF3C38" w:rsidRDefault="00CF3C38" w:rsidP="00CF3C38">
            <w:pPr>
              <w:pStyle w:val="a4"/>
              <w:jc w:val="center"/>
              <w:rPr>
                <w:color w:val="000000"/>
                <w:sz w:val="27"/>
                <w:szCs w:val="27"/>
              </w:rPr>
            </w:pPr>
            <w:r w:rsidRPr="00CF3C38">
              <w:rPr>
                <w:color w:val="000000"/>
                <w:sz w:val="27"/>
                <w:szCs w:val="27"/>
              </w:rPr>
              <w:t>Заполняется липом, ответственным за прием заявок</w:t>
            </w:r>
          </w:p>
        </w:tc>
        <w:tc>
          <w:tcPr>
            <w:tcW w:w="1206" w:type="pct"/>
            <w:gridSpan w:val="6"/>
            <w:vMerge w:val="restart"/>
            <w:tcBorders>
              <w:top w:val="outset" w:sz="6" w:space="0" w:color="auto"/>
              <w:left w:val="outset" w:sz="6" w:space="0" w:color="auto"/>
              <w:bottom w:val="outset" w:sz="6" w:space="0" w:color="auto"/>
              <w:right w:val="outset" w:sz="6" w:space="0" w:color="auto"/>
            </w:tcBorders>
            <w:vAlign w:val="center"/>
            <w:hideMark/>
          </w:tcPr>
          <w:p w:rsidR="00CF3C38" w:rsidRPr="00CF3C38" w:rsidRDefault="00CF3C38" w:rsidP="00CF3C38">
            <w:pPr>
              <w:pStyle w:val="a4"/>
              <w:jc w:val="center"/>
              <w:rPr>
                <w:color w:val="000000"/>
                <w:sz w:val="27"/>
                <w:szCs w:val="27"/>
              </w:rPr>
            </w:pPr>
            <w:r w:rsidRPr="00CF3C38">
              <w:rPr>
                <w:color w:val="000000"/>
                <w:sz w:val="27"/>
                <w:szCs w:val="27"/>
              </w:rPr>
              <w:t>Заполняется при рассмотрении организатором аукциона поданных и не отозванных заявок и приложенных к ним документов</w:t>
            </w:r>
          </w:p>
        </w:tc>
      </w:tr>
      <w:tr w:rsidR="00CF3C38" w:rsidRPr="00CF3C38" w:rsidTr="00CF3C38">
        <w:trPr>
          <w:tblCellSpacing w:w="7" w:type="dxa"/>
        </w:trPr>
        <w:tc>
          <w:tcPr>
            <w:tcW w:w="162" w:type="pct"/>
            <w:vMerge/>
            <w:tcBorders>
              <w:top w:val="outset" w:sz="6" w:space="0" w:color="auto"/>
              <w:left w:val="outset" w:sz="6" w:space="0" w:color="auto"/>
              <w:bottom w:val="outset" w:sz="6" w:space="0" w:color="auto"/>
              <w:right w:val="outset" w:sz="6" w:space="0" w:color="auto"/>
            </w:tcBorders>
            <w:vAlign w:val="center"/>
            <w:hideMark/>
          </w:tcPr>
          <w:p w:rsidR="00CF3C38" w:rsidRPr="00CF3C38" w:rsidRDefault="00CF3C38" w:rsidP="00CF3C38">
            <w:pPr>
              <w:rPr>
                <w:rFonts w:ascii="Times New Roman" w:hAnsi="Times New Roman" w:cs="Times New Roman"/>
                <w:color w:val="000000"/>
                <w:sz w:val="27"/>
                <w:szCs w:val="27"/>
              </w:rPr>
            </w:pPr>
          </w:p>
        </w:tc>
        <w:tc>
          <w:tcPr>
            <w:tcW w:w="2313" w:type="pct"/>
            <w:gridSpan w:val="9"/>
            <w:tcBorders>
              <w:top w:val="outset" w:sz="6" w:space="0" w:color="auto"/>
              <w:left w:val="outset" w:sz="6" w:space="0" w:color="auto"/>
              <w:bottom w:val="outset" w:sz="6" w:space="0" w:color="auto"/>
              <w:right w:val="outset" w:sz="6" w:space="0" w:color="auto"/>
            </w:tcBorders>
            <w:vAlign w:val="center"/>
            <w:hideMark/>
          </w:tcPr>
          <w:p w:rsidR="00CF3C38" w:rsidRPr="00CF3C38" w:rsidRDefault="00CF3C38" w:rsidP="00CF3C38">
            <w:pPr>
              <w:pStyle w:val="a4"/>
              <w:jc w:val="center"/>
              <w:rPr>
                <w:color w:val="000000"/>
                <w:sz w:val="27"/>
                <w:szCs w:val="27"/>
              </w:rPr>
            </w:pPr>
            <w:r w:rsidRPr="00CF3C38">
              <w:rPr>
                <w:color w:val="000000"/>
                <w:sz w:val="27"/>
                <w:szCs w:val="27"/>
              </w:rPr>
              <w:t>при подаче заявки заявителем</w:t>
            </w:r>
          </w:p>
        </w:tc>
        <w:tc>
          <w:tcPr>
            <w:tcW w:w="1282" w:type="pct"/>
            <w:gridSpan w:val="6"/>
            <w:tcBorders>
              <w:top w:val="outset" w:sz="6" w:space="0" w:color="auto"/>
              <w:left w:val="outset" w:sz="6" w:space="0" w:color="auto"/>
              <w:bottom w:val="outset" w:sz="6" w:space="0" w:color="auto"/>
              <w:right w:val="outset" w:sz="6" w:space="0" w:color="auto"/>
            </w:tcBorders>
            <w:vAlign w:val="center"/>
            <w:hideMark/>
          </w:tcPr>
          <w:p w:rsidR="00CF3C38" w:rsidRPr="00CF3C38" w:rsidRDefault="00CF3C38" w:rsidP="00CF3C38">
            <w:pPr>
              <w:pStyle w:val="a4"/>
              <w:jc w:val="center"/>
              <w:rPr>
                <w:color w:val="000000"/>
                <w:sz w:val="27"/>
                <w:szCs w:val="27"/>
              </w:rPr>
            </w:pPr>
            <w:r w:rsidRPr="00CF3C38">
              <w:rPr>
                <w:color w:val="000000"/>
                <w:sz w:val="27"/>
                <w:szCs w:val="27"/>
              </w:rPr>
              <w:t>при поступлении заявления об отзыве заявки</w:t>
            </w:r>
          </w:p>
        </w:tc>
        <w:tc>
          <w:tcPr>
            <w:tcW w:w="1206" w:type="pct"/>
            <w:gridSpan w:val="6"/>
            <w:vMerge/>
            <w:tcBorders>
              <w:top w:val="outset" w:sz="6" w:space="0" w:color="auto"/>
              <w:left w:val="outset" w:sz="6" w:space="0" w:color="auto"/>
              <w:bottom w:val="outset" w:sz="6" w:space="0" w:color="auto"/>
              <w:right w:val="outset" w:sz="6" w:space="0" w:color="auto"/>
            </w:tcBorders>
            <w:vAlign w:val="center"/>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62" w:type="pct"/>
            <w:vMerge/>
            <w:tcBorders>
              <w:top w:val="outset" w:sz="6" w:space="0" w:color="auto"/>
              <w:left w:val="outset" w:sz="6" w:space="0" w:color="auto"/>
              <w:bottom w:val="outset" w:sz="6" w:space="0" w:color="auto"/>
              <w:right w:val="outset" w:sz="6" w:space="0" w:color="auto"/>
            </w:tcBorders>
            <w:vAlign w:val="center"/>
            <w:hideMark/>
          </w:tcPr>
          <w:p w:rsidR="00CF3C38" w:rsidRPr="00CF3C38" w:rsidRDefault="00CF3C38" w:rsidP="00CF3C38">
            <w:pPr>
              <w:rPr>
                <w:rFonts w:ascii="Times New Roman" w:hAnsi="Times New Roman" w:cs="Times New Roman"/>
                <w:color w:val="000000"/>
                <w:sz w:val="27"/>
                <w:szCs w:val="27"/>
              </w:rPr>
            </w:pPr>
          </w:p>
        </w:tc>
        <w:tc>
          <w:tcPr>
            <w:tcW w:w="620" w:type="pct"/>
            <w:tcBorders>
              <w:top w:val="outset" w:sz="6" w:space="0" w:color="auto"/>
              <w:left w:val="outset" w:sz="6" w:space="0" w:color="auto"/>
              <w:bottom w:val="outset" w:sz="6" w:space="0" w:color="auto"/>
              <w:right w:val="outset" w:sz="6" w:space="0" w:color="auto"/>
            </w:tcBorders>
            <w:vAlign w:val="center"/>
            <w:hideMark/>
          </w:tcPr>
          <w:p w:rsidR="00CF3C38" w:rsidRPr="00CF3C38" w:rsidRDefault="00CF3C38" w:rsidP="00CF3C38">
            <w:pPr>
              <w:pStyle w:val="a4"/>
              <w:jc w:val="center"/>
              <w:rPr>
                <w:color w:val="000000"/>
                <w:sz w:val="27"/>
                <w:szCs w:val="27"/>
              </w:rPr>
            </w:pPr>
            <w:r w:rsidRPr="00CF3C38">
              <w:rPr>
                <w:color w:val="000000"/>
                <w:sz w:val="27"/>
                <w:szCs w:val="27"/>
              </w:rPr>
              <w:t>Дата подачи (поступления) заявки</w:t>
            </w:r>
          </w:p>
        </w:tc>
        <w:tc>
          <w:tcPr>
            <w:tcW w:w="456" w:type="pct"/>
            <w:gridSpan w:val="3"/>
            <w:tcBorders>
              <w:top w:val="outset" w:sz="6" w:space="0" w:color="auto"/>
              <w:left w:val="outset" w:sz="6" w:space="0" w:color="auto"/>
              <w:bottom w:val="outset" w:sz="6" w:space="0" w:color="auto"/>
              <w:right w:val="outset" w:sz="6" w:space="0" w:color="auto"/>
            </w:tcBorders>
            <w:vAlign w:val="center"/>
            <w:hideMark/>
          </w:tcPr>
          <w:p w:rsidR="00CF3C38" w:rsidRPr="00CF3C38" w:rsidRDefault="00CF3C38" w:rsidP="00CF3C38">
            <w:pPr>
              <w:pStyle w:val="a4"/>
              <w:jc w:val="center"/>
              <w:rPr>
                <w:color w:val="000000"/>
                <w:sz w:val="27"/>
                <w:szCs w:val="27"/>
              </w:rPr>
            </w:pPr>
            <w:r w:rsidRPr="00CF3C38">
              <w:rPr>
                <w:color w:val="000000"/>
                <w:sz w:val="27"/>
                <w:szCs w:val="27"/>
              </w:rPr>
              <w:t>Сведения о заявителе</w:t>
            </w:r>
          </w:p>
        </w:tc>
        <w:tc>
          <w:tcPr>
            <w:tcW w:w="523" w:type="pct"/>
            <w:gridSpan w:val="2"/>
            <w:tcBorders>
              <w:top w:val="outset" w:sz="6" w:space="0" w:color="auto"/>
              <w:left w:val="outset" w:sz="6" w:space="0" w:color="auto"/>
              <w:bottom w:val="outset" w:sz="6" w:space="0" w:color="auto"/>
              <w:right w:val="outset" w:sz="6" w:space="0" w:color="auto"/>
            </w:tcBorders>
            <w:vAlign w:val="center"/>
            <w:hideMark/>
          </w:tcPr>
          <w:p w:rsidR="00CF3C38" w:rsidRPr="00CF3C38" w:rsidRDefault="00CF3C38" w:rsidP="00CF3C38">
            <w:pPr>
              <w:pStyle w:val="a4"/>
              <w:jc w:val="center"/>
              <w:rPr>
                <w:color w:val="000000"/>
                <w:sz w:val="27"/>
                <w:szCs w:val="27"/>
              </w:rPr>
            </w:pPr>
            <w:r w:rsidRPr="00CF3C38">
              <w:rPr>
                <w:color w:val="000000"/>
                <w:sz w:val="27"/>
                <w:szCs w:val="27"/>
              </w:rPr>
              <w:t>Сумма внесенного задатка</w:t>
            </w:r>
          </w:p>
        </w:tc>
        <w:tc>
          <w:tcPr>
            <w:tcW w:w="692" w:type="pct"/>
            <w:gridSpan w:val="3"/>
            <w:tcBorders>
              <w:top w:val="outset" w:sz="6" w:space="0" w:color="auto"/>
              <w:left w:val="outset" w:sz="6" w:space="0" w:color="auto"/>
              <w:bottom w:val="outset" w:sz="6" w:space="0" w:color="auto"/>
              <w:right w:val="outset" w:sz="6" w:space="0" w:color="auto"/>
            </w:tcBorders>
            <w:vAlign w:val="center"/>
            <w:hideMark/>
          </w:tcPr>
          <w:p w:rsidR="00CF3C38" w:rsidRPr="00CF3C38" w:rsidRDefault="00CF3C38" w:rsidP="00CF3C38">
            <w:pPr>
              <w:pStyle w:val="a4"/>
              <w:jc w:val="center"/>
              <w:rPr>
                <w:color w:val="000000"/>
                <w:sz w:val="27"/>
                <w:szCs w:val="27"/>
              </w:rPr>
            </w:pPr>
            <w:r w:rsidRPr="00CF3C38">
              <w:rPr>
                <w:color w:val="000000"/>
                <w:sz w:val="27"/>
                <w:szCs w:val="27"/>
              </w:rPr>
              <w:t>ФИО и подпись лица, ответственного за прием заявок</w:t>
            </w:r>
          </w:p>
        </w:tc>
        <w:tc>
          <w:tcPr>
            <w:tcW w:w="569" w:type="pct"/>
            <w:gridSpan w:val="2"/>
            <w:tcBorders>
              <w:top w:val="outset" w:sz="6" w:space="0" w:color="auto"/>
              <w:left w:val="outset" w:sz="6" w:space="0" w:color="auto"/>
              <w:bottom w:val="outset" w:sz="6" w:space="0" w:color="auto"/>
              <w:right w:val="outset" w:sz="6" w:space="0" w:color="auto"/>
            </w:tcBorders>
            <w:vAlign w:val="center"/>
            <w:hideMark/>
          </w:tcPr>
          <w:p w:rsidR="00CF3C38" w:rsidRPr="00CF3C38" w:rsidRDefault="00CF3C38" w:rsidP="00CF3C38">
            <w:pPr>
              <w:pStyle w:val="a4"/>
              <w:jc w:val="center"/>
              <w:rPr>
                <w:color w:val="000000"/>
                <w:sz w:val="27"/>
                <w:szCs w:val="27"/>
              </w:rPr>
            </w:pPr>
            <w:r w:rsidRPr="00CF3C38">
              <w:rPr>
                <w:color w:val="000000"/>
                <w:sz w:val="27"/>
                <w:szCs w:val="27"/>
              </w:rPr>
              <w:t>Дача поступления заявления об отзыве заявки</w:t>
            </w:r>
          </w:p>
        </w:tc>
        <w:tc>
          <w:tcPr>
            <w:tcW w:w="705" w:type="pct"/>
            <w:gridSpan w:val="4"/>
            <w:tcBorders>
              <w:top w:val="outset" w:sz="6" w:space="0" w:color="auto"/>
              <w:left w:val="outset" w:sz="6" w:space="0" w:color="auto"/>
              <w:bottom w:val="outset" w:sz="6" w:space="0" w:color="auto"/>
              <w:right w:val="outset" w:sz="6" w:space="0" w:color="auto"/>
            </w:tcBorders>
            <w:vAlign w:val="center"/>
            <w:hideMark/>
          </w:tcPr>
          <w:p w:rsidR="00CF3C38" w:rsidRPr="00CF3C38" w:rsidRDefault="00CF3C38" w:rsidP="00CF3C38">
            <w:pPr>
              <w:pStyle w:val="a4"/>
              <w:jc w:val="center"/>
              <w:rPr>
                <w:color w:val="000000"/>
                <w:sz w:val="27"/>
                <w:szCs w:val="27"/>
              </w:rPr>
            </w:pPr>
            <w:r w:rsidRPr="00CF3C38">
              <w:rPr>
                <w:color w:val="000000"/>
                <w:sz w:val="27"/>
                <w:szCs w:val="27"/>
              </w:rPr>
              <w:t>ФИО и подпись лица, ответственного за прием заявок</w:t>
            </w:r>
          </w:p>
        </w:tc>
        <w:tc>
          <w:tcPr>
            <w:tcW w:w="632" w:type="pct"/>
            <w:gridSpan w:val="3"/>
            <w:tcBorders>
              <w:top w:val="outset" w:sz="6" w:space="0" w:color="auto"/>
              <w:left w:val="outset" w:sz="6" w:space="0" w:color="auto"/>
              <w:bottom w:val="outset" w:sz="6" w:space="0" w:color="auto"/>
              <w:right w:val="outset" w:sz="6" w:space="0" w:color="auto"/>
            </w:tcBorders>
            <w:vAlign w:val="center"/>
            <w:hideMark/>
          </w:tcPr>
          <w:p w:rsidR="00CF3C38" w:rsidRPr="00CF3C38" w:rsidRDefault="00CF3C38" w:rsidP="00CF3C38">
            <w:pPr>
              <w:pStyle w:val="a4"/>
              <w:jc w:val="center"/>
              <w:rPr>
                <w:color w:val="000000"/>
                <w:sz w:val="27"/>
                <w:szCs w:val="27"/>
              </w:rPr>
            </w:pPr>
            <w:r w:rsidRPr="00CF3C38">
              <w:rPr>
                <w:color w:val="000000"/>
                <w:sz w:val="27"/>
                <w:szCs w:val="27"/>
              </w:rPr>
              <w:t>Результат рассмотрения заявки и приложенных к ней документов (допущен / не допущен) к участию в аукционе</w:t>
            </w:r>
          </w:p>
        </w:tc>
        <w:tc>
          <w:tcPr>
            <w:tcW w:w="566" w:type="pct"/>
            <w:gridSpan w:val="3"/>
            <w:tcBorders>
              <w:top w:val="outset" w:sz="6" w:space="0" w:color="auto"/>
              <w:left w:val="outset" w:sz="6" w:space="0" w:color="auto"/>
              <w:bottom w:val="outset" w:sz="6" w:space="0" w:color="auto"/>
              <w:right w:val="outset" w:sz="6" w:space="0" w:color="auto"/>
            </w:tcBorders>
            <w:vAlign w:val="center"/>
            <w:hideMark/>
          </w:tcPr>
          <w:p w:rsidR="00CF3C38" w:rsidRPr="00CF3C38" w:rsidRDefault="00CF3C38" w:rsidP="00CF3C38">
            <w:pPr>
              <w:pStyle w:val="a4"/>
              <w:jc w:val="center"/>
              <w:rPr>
                <w:color w:val="000000"/>
                <w:sz w:val="27"/>
                <w:szCs w:val="27"/>
              </w:rPr>
            </w:pPr>
            <w:r w:rsidRPr="00CF3C38">
              <w:rPr>
                <w:color w:val="000000"/>
                <w:sz w:val="27"/>
                <w:szCs w:val="27"/>
              </w:rPr>
              <w:t>Причины отказав допуске претендента к участию в аукционе</w:t>
            </w:r>
          </w:p>
        </w:tc>
      </w:tr>
      <w:tr w:rsidR="00CF3C38" w:rsidRPr="00CF3C38" w:rsidTr="00CF3C38">
        <w:trPr>
          <w:tblCellSpacing w:w="7" w:type="dxa"/>
        </w:trPr>
        <w:tc>
          <w:tcPr>
            <w:tcW w:w="162"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1</w:t>
            </w:r>
          </w:p>
        </w:tc>
        <w:tc>
          <w:tcPr>
            <w:tcW w:w="620"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456"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523"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692"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569"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70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632"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566"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62"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2</w:t>
            </w:r>
          </w:p>
        </w:tc>
        <w:tc>
          <w:tcPr>
            <w:tcW w:w="620"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456"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523"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692"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569"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70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632"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566"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62"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3</w:t>
            </w:r>
          </w:p>
        </w:tc>
        <w:tc>
          <w:tcPr>
            <w:tcW w:w="620"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456"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523"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692"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569"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70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632"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566"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62"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w:t>
            </w:r>
          </w:p>
        </w:tc>
        <w:tc>
          <w:tcPr>
            <w:tcW w:w="620"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456"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523"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692"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569"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70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632"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566"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62"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lastRenderedPageBreak/>
              <w:t>…</w:t>
            </w:r>
          </w:p>
        </w:tc>
        <w:tc>
          <w:tcPr>
            <w:tcW w:w="620"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456"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523"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692"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569"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70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632"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566"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4985" w:type="pct"/>
            <w:gridSpan w:val="2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572" w:type="pct"/>
            <w:gridSpan w:val="6"/>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Всего поступило заявок:</w:t>
            </w:r>
          </w:p>
        </w:tc>
        <w:tc>
          <w:tcPr>
            <w:tcW w:w="2002" w:type="pct"/>
            <w:gridSpan w:val="9"/>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1396" w:type="pct"/>
            <w:gridSpan w:val="7"/>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035"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из них отозвано:</w:t>
            </w:r>
          </w:p>
        </w:tc>
        <w:tc>
          <w:tcPr>
            <w:tcW w:w="2349" w:type="pct"/>
            <w:gridSpan w:val="11"/>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1586" w:type="pct"/>
            <w:gridSpan w:val="8"/>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4985" w:type="pct"/>
            <w:gridSpan w:val="2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2857" w:type="pct"/>
            <w:gridSpan w:val="11"/>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Рассмотрено не отозванных заявок организатором аукциона:</w:t>
            </w:r>
          </w:p>
        </w:tc>
        <w:tc>
          <w:tcPr>
            <w:tcW w:w="2121" w:type="pct"/>
            <w:gridSpan w:val="11"/>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4985" w:type="pct"/>
            <w:gridSpan w:val="2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из них</w:t>
            </w:r>
          </w:p>
        </w:tc>
      </w:tr>
      <w:tr w:rsidR="00CF3C38" w:rsidRPr="00CF3C38" w:rsidTr="00CF3C38">
        <w:trPr>
          <w:tblCellSpacing w:w="7" w:type="dxa"/>
        </w:trPr>
        <w:tc>
          <w:tcPr>
            <w:tcW w:w="2186" w:type="pct"/>
            <w:gridSpan w:val="8"/>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допущено претендентов к участию в аукционе:</w:t>
            </w:r>
          </w:p>
        </w:tc>
        <w:tc>
          <w:tcPr>
            <w:tcW w:w="2791" w:type="pct"/>
            <w:gridSpan w:val="1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2186" w:type="pct"/>
            <w:gridSpan w:val="8"/>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отказано в допуске к участию в аукционе:</w:t>
            </w:r>
          </w:p>
        </w:tc>
        <w:tc>
          <w:tcPr>
            <w:tcW w:w="2791" w:type="pct"/>
            <w:gridSpan w:val="1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4985" w:type="pct"/>
            <w:gridSpan w:val="2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18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Организатор аукциона:</w:t>
            </w:r>
          </w:p>
        </w:tc>
        <w:tc>
          <w:tcPr>
            <w:tcW w:w="1114" w:type="pct"/>
            <w:gridSpan w:val="5"/>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90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165"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w:t>
            </w:r>
          </w:p>
        </w:tc>
        <w:tc>
          <w:tcPr>
            <w:tcW w:w="373"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121"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w:t>
            </w:r>
          </w:p>
        </w:tc>
        <w:tc>
          <w:tcPr>
            <w:tcW w:w="338"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289"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200</w:t>
            </w:r>
          </w:p>
        </w:tc>
        <w:tc>
          <w:tcPr>
            <w:tcW w:w="123"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306"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г.</w:t>
            </w:r>
          </w:p>
        </w:tc>
      </w:tr>
      <w:tr w:rsidR="00CF3C38" w:rsidRPr="00CF3C38" w:rsidTr="00CF3C38">
        <w:trPr>
          <w:tblCellSpacing w:w="7" w:type="dxa"/>
        </w:trPr>
        <w:tc>
          <w:tcPr>
            <w:tcW w:w="118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1114" w:type="pct"/>
            <w:gridSpan w:val="5"/>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подпись</w:t>
            </w:r>
          </w:p>
        </w:tc>
        <w:tc>
          <w:tcPr>
            <w:tcW w:w="905"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М.П.</w:t>
            </w:r>
          </w:p>
        </w:tc>
        <w:tc>
          <w:tcPr>
            <w:tcW w:w="1758" w:type="pct"/>
            <w:gridSpan w:val="9"/>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дата подписания протокола</w:t>
            </w:r>
          </w:p>
        </w:tc>
      </w:tr>
      <w:tr w:rsidR="00CF3C38" w:rsidRPr="00CF3C38" w:rsidTr="00CF3C38">
        <w:trPr>
          <w:tblCellSpacing w:w="7" w:type="dxa"/>
        </w:trPr>
        <w:tc>
          <w:tcPr>
            <w:tcW w:w="4985" w:type="pct"/>
            <w:gridSpan w:val="2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ФИО, должность, основание полномочий</w:t>
            </w:r>
          </w:p>
        </w:tc>
      </w:tr>
    </w:tbl>
    <w:p w:rsidR="00CF3C38" w:rsidRPr="00CF3C38" w:rsidRDefault="00CF3C38" w:rsidP="00CF3C38">
      <w:pPr>
        <w:pStyle w:val="1"/>
        <w:jc w:val="right"/>
        <w:rPr>
          <w:color w:val="000000"/>
        </w:rPr>
      </w:pPr>
    </w:p>
    <w:p w:rsidR="00CF3C38" w:rsidRPr="00CF3C38" w:rsidRDefault="00CF3C38" w:rsidP="00CF3C38">
      <w:pPr>
        <w:pStyle w:val="1"/>
        <w:jc w:val="right"/>
        <w:rPr>
          <w:color w:val="000000"/>
        </w:rPr>
      </w:pPr>
    </w:p>
    <w:p w:rsidR="00CF3C38" w:rsidRPr="00CF3C38" w:rsidRDefault="00CF3C38" w:rsidP="00CF3C38">
      <w:pPr>
        <w:pStyle w:val="1"/>
        <w:jc w:val="right"/>
        <w:rPr>
          <w:color w:val="000000"/>
        </w:rPr>
      </w:pPr>
    </w:p>
    <w:p w:rsidR="00CF3C38" w:rsidRPr="00CF3C38" w:rsidRDefault="00CF3C38" w:rsidP="00CF3C38">
      <w:pPr>
        <w:pStyle w:val="1"/>
        <w:jc w:val="right"/>
        <w:rPr>
          <w:color w:val="000000"/>
        </w:rPr>
      </w:pPr>
    </w:p>
    <w:p w:rsidR="00CF3C38" w:rsidRPr="00CF3C38" w:rsidRDefault="00CF3C38" w:rsidP="00CF3C38">
      <w:pPr>
        <w:pStyle w:val="1"/>
        <w:jc w:val="right"/>
        <w:rPr>
          <w:color w:val="000000"/>
        </w:rPr>
      </w:pPr>
    </w:p>
    <w:p w:rsidR="00CF3C38" w:rsidRPr="00CF3C38" w:rsidRDefault="00CF3C38" w:rsidP="00CF3C38">
      <w:pPr>
        <w:pStyle w:val="1"/>
        <w:jc w:val="right"/>
        <w:rPr>
          <w:color w:val="000000"/>
        </w:rPr>
      </w:pPr>
    </w:p>
    <w:p w:rsidR="00CF3C38" w:rsidRPr="00CF3C38" w:rsidRDefault="00CF3C38" w:rsidP="00CF3C38">
      <w:pPr>
        <w:pStyle w:val="1"/>
        <w:jc w:val="right"/>
        <w:rPr>
          <w:color w:val="000000"/>
        </w:rPr>
      </w:pPr>
    </w:p>
    <w:p w:rsidR="004B4C8B" w:rsidRDefault="00CF3C38" w:rsidP="00CF3C38">
      <w:pPr>
        <w:pStyle w:val="1"/>
        <w:jc w:val="right"/>
        <w:rPr>
          <w:color w:val="000000"/>
        </w:rPr>
      </w:pPr>
      <w:r>
        <w:rPr>
          <w:color w:val="000000"/>
        </w:rPr>
        <w:t xml:space="preserve"> </w:t>
      </w:r>
    </w:p>
    <w:p w:rsidR="004B4C8B" w:rsidRDefault="004B4C8B" w:rsidP="009105F1">
      <w:pPr>
        <w:pStyle w:val="1"/>
        <w:rPr>
          <w:color w:val="000000"/>
        </w:rPr>
      </w:pPr>
    </w:p>
    <w:p w:rsidR="009105F1" w:rsidRDefault="009105F1" w:rsidP="009105F1">
      <w:pPr>
        <w:pStyle w:val="1"/>
        <w:rPr>
          <w:color w:val="000000"/>
        </w:rPr>
      </w:pPr>
    </w:p>
    <w:p w:rsidR="009105F1" w:rsidRPr="009105F1" w:rsidRDefault="009105F1" w:rsidP="009105F1">
      <w:pPr>
        <w:pStyle w:val="1"/>
        <w:rPr>
          <w:color w:val="000000"/>
          <w:sz w:val="28"/>
          <w:szCs w:val="28"/>
        </w:rPr>
      </w:pPr>
    </w:p>
    <w:p w:rsidR="00CF3C38" w:rsidRPr="00CF3C38" w:rsidRDefault="00CF3C38" w:rsidP="00CF3C38">
      <w:pPr>
        <w:pStyle w:val="1"/>
        <w:jc w:val="right"/>
        <w:rPr>
          <w:sz w:val="24"/>
          <w:szCs w:val="24"/>
        </w:rPr>
      </w:pPr>
      <w:r w:rsidRPr="00CF3C38">
        <w:rPr>
          <w:sz w:val="24"/>
          <w:szCs w:val="24"/>
        </w:rPr>
        <w:t>Приложение № 5</w:t>
      </w:r>
    </w:p>
    <w:p w:rsidR="00CF3C38" w:rsidRPr="00CF3C38" w:rsidRDefault="00CF3C38" w:rsidP="004B4C8B">
      <w:pPr>
        <w:ind w:left="5041"/>
        <w:contextualSpacing/>
        <w:jc w:val="both"/>
        <w:rPr>
          <w:rFonts w:ascii="Times New Roman" w:hAnsi="Times New Roman" w:cs="Times New Roman"/>
          <w:sz w:val="24"/>
          <w:szCs w:val="24"/>
        </w:rPr>
      </w:pPr>
      <w:r w:rsidRPr="00CF3C38">
        <w:rPr>
          <w:rFonts w:ascii="Times New Roman" w:hAnsi="Times New Roman" w:cs="Times New Roman"/>
          <w:sz w:val="24"/>
          <w:szCs w:val="24"/>
        </w:rPr>
        <w:t>к администр</w:t>
      </w:r>
      <w:bookmarkStart w:id="0" w:name="_GoBack"/>
      <w:bookmarkEnd w:id="0"/>
      <w:r w:rsidRPr="00CF3C38">
        <w:rPr>
          <w:rFonts w:ascii="Times New Roman" w:hAnsi="Times New Roman" w:cs="Times New Roman"/>
          <w:sz w:val="24"/>
          <w:szCs w:val="24"/>
        </w:rPr>
        <w:t>ативному регламенту</w:t>
      </w:r>
    </w:p>
    <w:p w:rsidR="00CF3C38" w:rsidRPr="00CF3C38" w:rsidRDefault="00CF3C38" w:rsidP="004B4C8B">
      <w:pPr>
        <w:ind w:left="5041"/>
        <w:contextualSpacing/>
        <w:jc w:val="both"/>
        <w:rPr>
          <w:rFonts w:ascii="Times New Roman" w:hAnsi="Times New Roman" w:cs="Times New Roman"/>
          <w:sz w:val="24"/>
          <w:szCs w:val="24"/>
        </w:rPr>
      </w:pPr>
      <w:r w:rsidRPr="00CF3C38">
        <w:rPr>
          <w:rFonts w:ascii="Times New Roman" w:hAnsi="Times New Roman" w:cs="Times New Roman"/>
          <w:sz w:val="24"/>
          <w:szCs w:val="24"/>
        </w:rPr>
        <w:t xml:space="preserve">предоставления муниципальной услуги </w:t>
      </w:r>
      <w:r w:rsidRPr="00CF3C38">
        <w:rPr>
          <w:rFonts w:ascii="Times New Roman" w:hAnsi="Times New Roman" w:cs="Times New Roman"/>
          <w:bCs/>
          <w:sz w:val="24"/>
          <w:szCs w:val="24"/>
        </w:rPr>
        <w:t xml:space="preserve">по </w:t>
      </w:r>
      <w:r w:rsidRPr="00CF3C38">
        <w:rPr>
          <w:rFonts w:ascii="Times New Roman" w:hAnsi="Times New Roman" w:cs="Times New Roman"/>
          <w:sz w:val="24"/>
          <w:szCs w:val="24"/>
        </w:rPr>
        <w:t xml:space="preserve">предоставлению земельных участков в собственность на торгах </w:t>
      </w:r>
    </w:p>
    <w:p w:rsidR="00CF3C38" w:rsidRPr="00CF3C38" w:rsidRDefault="00CF3C38" w:rsidP="00CF3C38">
      <w:pPr>
        <w:ind w:left="5040"/>
        <w:jc w:val="both"/>
        <w:rPr>
          <w:rFonts w:ascii="Times New Roman" w:hAnsi="Times New Roman" w:cs="Times New Roman"/>
        </w:rPr>
      </w:pPr>
    </w:p>
    <w:p w:rsidR="00CF3C38" w:rsidRPr="00CF3C38" w:rsidRDefault="00CF3C38" w:rsidP="00CF3C38">
      <w:pPr>
        <w:pStyle w:val="a4"/>
        <w:jc w:val="center"/>
        <w:rPr>
          <w:color w:val="000000"/>
          <w:sz w:val="27"/>
          <w:szCs w:val="27"/>
        </w:rPr>
      </w:pPr>
      <w:r w:rsidRPr="00CF3C38">
        <w:rPr>
          <w:b/>
          <w:bCs/>
          <w:color w:val="000000"/>
          <w:sz w:val="27"/>
          <w:szCs w:val="27"/>
        </w:rPr>
        <w:t>ПРОТОКОЛ О РЕЗУЛЬТАТАХ АУКЦИОНА ПО ПРОДАЖЕ</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54"/>
        <w:gridCol w:w="626"/>
        <w:gridCol w:w="878"/>
        <w:gridCol w:w="254"/>
        <w:gridCol w:w="993"/>
        <w:gridCol w:w="210"/>
        <w:gridCol w:w="311"/>
        <w:gridCol w:w="210"/>
        <w:gridCol w:w="672"/>
        <w:gridCol w:w="480"/>
        <w:gridCol w:w="233"/>
        <w:gridCol w:w="2122"/>
      </w:tblGrid>
      <w:tr w:rsidR="00CF3C38" w:rsidRPr="00CF3C38" w:rsidTr="00CF3C38">
        <w:trPr>
          <w:tblCellSpacing w:w="7" w:type="dxa"/>
        </w:trPr>
        <w:tc>
          <w:tcPr>
            <w:tcW w:w="4985" w:type="pct"/>
            <w:gridSpan w:val="1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4985" w:type="pct"/>
            <w:gridSpan w:val="1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указать: земельного участка в собственность/ права на заключение договора аренды земельного участка</w:t>
            </w:r>
          </w:p>
        </w:tc>
      </w:tr>
      <w:tr w:rsidR="00CF3C38" w:rsidRPr="00CF3C38" w:rsidTr="00CF3C38">
        <w:trPr>
          <w:tblCellSpacing w:w="7" w:type="dxa"/>
        </w:trPr>
        <w:tc>
          <w:tcPr>
            <w:tcW w:w="4985" w:type="pct"/>
            <w:gridSpan w:val="1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2106"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657"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104"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w:t>
            </w:r>
          </w:p>
        </w:tc>
        <w:tc>
          <w:tcPr>
            <w:tcW w:w="161"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104"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w:t>
            </w:r>
          </w:p>
        </w:tc>
        <w:tc>
          <w:tcPr>
            <w:tcW w:w="355"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247"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200</w:t>
            </w:r>
          </w:p>
        </w:tc>
        <w:tc>
          <w:tcPr>
            <w:tcW w:w="119"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1073"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г.</w:t>
            </w:r>
          </w:p>
        </w:tc>
      </w:tr>
      <w:tr w:rsidR="00CF3C38" w:rsidRPr="00CF3C38" w:rsidTr="00CF3C38">
        <w:trPr>
          <w:tblCellSpacing w:w="7" w:type="dxa"/>
        </w:trPr>
        <w:tc>
          <w:tcPr>
            <w:tcW w:w="2106" w:type="pct"/>
            <w:gridSpan w:val="3"/>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наименование поселения</w:t>
            </w:r>
          </w:p>
        </w:tc>
        <w:tc>
          <w:tcPr>
            <w:tcW w:w="657"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2207" w:type="pct"/>
            <w:gridSpan w:val="7"/>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дата проведения аукциона</w:t>
            </w:r>
          </w:p>
        </w:tc>
      </w:tr>
      <w:tr w:rsidR="00CF3C38" w:rsidRPr="00CF3C38" w:rsidTr="00CF3C38">
        <w:trPr>
          <w:tblCellSpacing w:w="7" w:type="dxa"/>
        </w:trPr>
        <w:tc>
          <w:tcPr>
            <w:tcW w:w="4985" w:type="pct"/>
            <w:gridSpan w:val="1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4985" w:type="pct"/>
            <w:gridSpan w:val="1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b/>
                <w:bCs/>
                <w:color w:val="000000"/>
                <w:sz w:val="27"/>
                <w:szCs w:val="27"/>
              </w:rPr>
              <w:t>1. Предмет аукциона - земельный участок со следующими характеристиками</w:t>
            </w:r>
          </w:p>
        </w:tc>
      </w:tr>
      <w:tr w:rsidR="00CF3C38" w:rsidRPr="00CF3C38" w:rsidTr="00CF3C38">
        <w:trPr>
          <w:tblCellSpacing w:w="7" w:type="dxa"/>
        </w:trPr>
        <w:tc>
          <w:tcPr>
            <w:tcW w:w="1640"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1.1. местоположение земельного участка</w:t>
            </w:r>
          </w:p>
        </w:tc>
        <w:tc>
          <w:tcPr>
            <w:tcW w:w="3338" w:type="pct"/>
            <w:gridSpan w:val="10"/>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640"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1.2. площадь земельного участка</w:t>
            </w:r>
          </w:p>
        </w:tc>
        <w:tc>
          <w:tcPr>
            <w:tcW w:w="3338" w:type="pct"/>
            <w:gridSpan w:val="10"/>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640"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1.3. границы земельного участка</w:t>
            </w:r>
          </w:p>
        </w:tc>
        <w:tc>
          <w:tcPr>
            <w:tcW w:w="3338" w:type="pct"/>
            <w:gridSpan w:val="10"/>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640"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1.4. обременения земельного участка</w:t>
            </w:r>
          </w:p>
        </w:tc>
        <w:tc>
          <w:tcPr>
            <w:tcW w:w="3338" w:type="pct"/>
            <w:gridSpan w:val="10"/>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2236"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1.5. ограничения использования земельного участка</w:t>
            </w:r>
          </w:p>
        </w:tc>
        <w:tc>
          <w:tcPr>
            <w:tcW w:w="2742" w:type="pct"/>
            <w:gridSpan w:val="8"/>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2236"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1.6. кадастровый номер земельного участка</w:t>
            </w:r>
          </w:p>
        </w:tc>
        <w:tc>
          <w:tcPr>
            <w:tcW w:w="2742" w:type="pct"/>
            <w:gridSpan w:val="8"/>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2236"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1.7. разрешенное использование земельного участка</w:t>
            </w:r>
          </w:p>
        </w:tc>
        <w:tc>
          <w:tcPr>
            <w:tcW w:w="2742" w:type="pct"/>
            <w:gridSpan w:val="8"/>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4985" w:type="pct"/>
            <w:gridSpan w:val="1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1.8. параметры разрешенного использования объекта капитального строительства, основанные на</w:t>
            </w:r>
          </w:p>
        </w:tc>
      </w:tr>
      <w:tr w:rsidR="00CF3C38" w:rsidRPr="00CF3C38" w:rsidTr="00CF3C38">
        <w:trPr>
          <w:tblCellSpacing w:w="7" w:type="dxa"/>
        </w:trPr>
        <w:tc>
          <w:tcPr>
            <w:tcW w:w="1310"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результатах инженерных изысканий</w:t>
            </w:r>
          </w:p>
        </w:tc>
        <w:tc>
          <w:tcPr>
            <w:tcW w:w="3668" w:type="pct"/>
            <w:gridSpan w:val="11"/>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4985" w:type="pct"/>
            <w:gridSpan w:val="1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1.9. технические условия подключения объекта капитального строительства к сетям инженерно-</w:t>
            </w:r>
          </w:p>
        </w:tc>
      </w:tr>
      <w:tr w:rsidR="00CF3C38" w:rsidRPr="00CF3C38" w:rsidTr="00CF3C38">
        <w:trPr>
          <w:tblCellSpacing w:w="7" w:type="dxa"/>
        </w:trPr>
        <w:tc>
          <w:tcPr>
            <w:tcW w:w="1310"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технического обеспечения</w:t>
            </w:r>
          </w:p>
        </w:tc>
        <w:tc>
          <w:tcPr>
            <w:tcW w:w="3668" w:type="pct"/>
            <w:gridSpan w:val="11"/>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4985" w:type="pct"/>
            <w:gridSpan w:val="1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 xml:space="preserve">1.10. размер платы за подключение к сетям инженерно-технического </w:t>
            </w:r>
            <w:r w:rsidRPr="00CF3C38">
              <w:rPr>
                <w:color w:val="000000"/>
                <w:sz w:val="27"/>
                <w:szCs w:val="27"/>
              </w:rPr>
              <w:lastRenderedPageBreak/>
              <w:t>обеспечения</w:t>
            </w:r>
          </w:p>
        </w:tc>
      </w:tr>
      <w:tr w:rsidR="00CF3C38" w:rsidRPr="00CF3C38" w:rsidTr="00CF3C38">
        <w:trPr>
          <w:tblCellSpacing w:w="7" w:type="dxa"/>
        </w:trPr>
        <w:tc>
          <w:tcPr>
            <w:tcW w:w="4985" w:type="pct"/>
            <w:gridSpan w:val="1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bl>
    <w:p w:rsidR="00CF3C38" w:rsidRPr="00CF3C38" w:rsidRDefault="00CF3C38" w:rsidP="00CF3C38">
      <w:pPr>
        <w:pStyle w:val="a4"/>
        <w:jc w:val="center"/>
        <w:rPr>
          <w:color w:val="000000"/>
          <w:sz w:val="27"/>
          <w:szCs w:val="27"/>
        </w:rPr>
      </w:pPr>
      <w:r w:rsidRPr="00CF3C38">
        <w:rPr>
          <w:b/>
          <w:bCs/>
          <w:color w:val="000000"/>
          <w:sz w:val="27"/>
          <w:szCs w:val="27"/>
        </w:rPr>
        <w:t>2. Победителем аукциона признан:</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0"/>
        <w:gridCol w:w="2359"/>
        <w:gridCol w:w="1899"/>
        <w:gridCol w:w="1540"/>
        <w:gridCol w:w="3355"/>
      </w:tblGrid>
      <w:tr w:rsidR="00CF3C38" w:rsidRPr="00CF3C38" w:rsidTr="00CF3C38">
        <w:trPr>
          <w:tblCellSpacing w:w="7" w:type="dxa"/>
        </w:trPr>
        <w:tc>
          <w:tcPr>
            <w:tcW w:w="4985" w:type="pct"/>
            <w:gridSpan w:val="5"/>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4985" w:type="pct"/>
            <w:gridSpan w:val="5"/>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для юр. лица: полное официальное наименования, место нахождения, сведения о государственной регистрации, ОГРН, ИНН</w:t>
            </w:r>
          </w:p>
        </w:tc>
      </w:tr>
      <w:tr w:rsidR="00CF3C38" w:rsidRPr="00CF3C38" w:rsidTr="00CF3C38">
        <w:trPr>
          <w:tblCellSpacing w:w="7" w:type="dxa"/>
        </w:trPr>
        <w:tc>
          <w:tcPr>
            <w:tcW w:w="4985" w:type="pct"/>
            <w:gridSpan w:val="5"/>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для инд. предпринимателя: ФИО, место жительства, паспортные данные, сведения о государственной регистрации, ОГРН, ИНН;</w:t>
            </w:r>
          </w:p>
        </w:tc>
      </w:tr>
      <w:tr w:rsidR="00CF3C38" w:rsidRPr="00CF3C38" w:rsidTr="00CF3C38">
        <w:trPr>
          <w:tblCellSpacing w:w="7" w:type="dxa"/>
        </w:trPr>
        <w:tc>
          <w:tcPr>
            <w:tcW w:w="4985" w:type="pct"/>
            <w:gridSpan w:val="5"/>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для физ. лица: ФИО, место жительства, паспортные данные</w:t>
            </w:r>
          </w:p>
        </w:tc>
      </w:tr>
      <w:tr w:rsidR="00CF3C38" w:rsidRPr="00CF3C38" w:rsidTr="00CF3C38">
        <w:trPr>
          <w:tblCellSpacing w:w="7" w:type="dxa"/>
        </w:trPr>
        <w:tc>
          <w:tcPr>
            <w:tcW w:w="4985" w:type="pct"/>
            <w:gridSpan w:val="5"/>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43"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p>
        </w:tc>
        <w:tc>
          <w:tcPr>
            <w:tcW w:w="4834"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r w:rsidRPr="00CF3C38">
              <w:rPr>
                <w:rFonts w:ascii="Times New Roman" w:hAnsi="Times New Roman" w:cs="Times New Roman"/>
                <w:color w:val="000000"/>
                <w:sz w:val="27"/>
                <w:szCs w:val="27"/>
              </w:rPr>
              <w:t>Указать  «Последняя названная цена  земельного участка» или «Размер арендной платы»</w:t>
            </w:r>
          </w:p>
        </w:tc>
      </w:tr>
      <w:tr w:rsidR="00CF3C38" w:rsidRPr="00CF3C38" w:rsidTr="00CF3C38">
        <w:trPr>
          <w:tblCellSpacing w:w="7" w:type="dxa"/>
        </w:trPr>
        <w:tc>
          <w:tcPr>
            <w:tcW w:w="143"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4834" w:type="pct"/>
            <w:gridSpan w:val="4"/>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Указать «Цена приобретаемого в собственность земельного участка» или «Размер арендной платы»</w:t>
            </w:r>
          </w:p>
        </w:tc>
      </w:tr>
      <w:tr w:rsidR="00CF3C38" w:rsidRPr="00CF3C38" w:rsidTr="00CF3C38">
        <w:trPr>
          <w:tblCellSpacing w:w="7" w:type="dxa"/>
        </w:trPr>
        <w:tc>
          <w:tcPr>
            <w:tcW w:w="4985" w:type="pct"/>
            <w:gridSpan w:val="5"/>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(размер цены / арендной платы с указанием периода - цифрами и прописью)</w:t>
            </w:r>
          </w:p>
        </w:tc>
      </w:tr>
      <w:tr w:rsidR="00CF3C38" w:rsidRPr="00CF3C38" w:rsidTr="00CF3C38">
        <w:trPr>
          <w:tblCellSpacing w:w="7" w:type="dxa"/>
        </w:trPr>
        <w:tc>
          <w:tcPr>
            <w:tcW w:w="4985" w:type="pct"/>
            <w:gridSpan w:val="5"/>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Порядок оплаты стоимости (внесение арендной платы) устанавливается договором купли-продажи (аренды) земельного участка.</w:t>
            </w:r>
          </w:p>
          <w:p w:rsidR="00CF3C38" w:rsidRPr="00CF3C38" w:rsidRDefault="00CF3C38" w:rsidP="00CF3C38">
            <w:pPr>
              <w:pStyle w:val="a4"/>
              <w:rPr>
                <w:color w:val="000000"/>
                <w:sz w:val="27"/>
                <w:szCs w:val="27"/>
              </w:rPr>
            </w:pPr>
            <w:r w:rsidRPr="00CF3C38">
              <w:rPr>
                <w:color w:val="000000"/>
                <w:sz w:val="27"/>
                <w:szCs w:val="27"/>
              </w:rPr>
              <w:t>Протокол составлен в _ (__) экземплярах:_________________________________ _____________________________________________________________________</w:t>
            </w:r>
          </w:p>
          <w:p w:rsidR="00CF3C38" w:rsidRPr="00CF3C38" w:rsidRDefault="00CF3C38" w:rsidP="00CF3C38">
            <w:pPr>
              <w:pStyle w:val="a4"/>
              <w:rPr>
                <w:color w:val="000000"/>
                <w:sz w:val="27"/>
                <w:szCs w:val="27"/>
              </w:rPr>
            </w:pPr>
            <w:r w:rsidRPr="00CF3C38">
              <w:rPr>
                <w:color w:val="000000"/>
                <w:sz w:val="27"/>
                <w:szCs w:val="27"/>
              </w:rPr>
              <w:t>Настоящий протокол служит основанием для заключения договора купли-продажи (аренды) земельного участка.</w:t>
            </w:r>
          </w:p>
        </w:tc>
      </w:tr>
      <w:tr w:rsidR="00CF3C38" w:rsidRPr="00CF3C38" w:rsidTr="00CF3C38">
        <w:trPr>
          <w:tblCellSpacing w:w="7" w:type="dxa"/>
        </w:trPr>
        <w:tc>
          <w:tcPr>
            <w:tcW w:w="1392"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От Организатора аукциона</w:t>
            </w:r>
          </w:p>
        </w:tc>
        <w:tc>
          <w:tcPr>
            <w:tcW w:w="1004"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813"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1754"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392"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1004"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подпись</w:t>
            </w:r>
          </w:p>
        </w:tc>
        <w:tc>
          <w:tcPr>
            <w:tcW w:w="813"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М.П.</w:t>
            </w:r>
          </w:p>
        </w:tc>
        <w:tc>
          <w:tcPr>
            <w:tcW w:w="1754"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ФИО, должность, основание полномочий</w:t>
            </w:r>
          </w:p>
        </w:tc>
      </w:tr>
      <w:tr w:rsidR="00CF3C38" w:rsidRPr="00CF3C38" w:rsidTr="00CF3C38">
        <w:trPr>
          <w:tblCellSpacing w:w="7" w:type="dxa"/>
        </w:trPr>
        <w:tc>
          <w:tcPr>
            <w:tcW w:w="4985" w:type="pct"/>
            <w:gridSpan w:val="5"/>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392"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rPr>
                <w:color w:val="000000"/>
                <w:sz w:val="27"/>
                <w:szCs w:val="27"/>
              </w:rPr>
            </w:pPr>
            <w:r w:rsidRPr="00CF3C38">
              <w:rPr>
                <w:color w:val="000000"/>
                <w:sz w:val="27"/>
                <w:szCs w:val="27"/>
              </w:rPr>
              <w:t>От Победителя аукциона</w:t>
            </w:r>
          </w:p>
        </w:tc>
        <w:tc>
          <w:tcPr>
            <w:tcW w:w="1004"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813"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1754"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r>
      <w:tr w:rsidR="00CF3C38" w:rsidRPr="00CF3C38" w:rsidTr="00CF3C38">
        <w:trPr>
          <w:tblCellSpacing w:w="7" w:type="dxa"/>
        </w:trPr>
        <w:tc>
          <w:tcPr>
            <w:tcW w:w="1392" w:type="pct"/>
            <w:gridSpan w:val="2"/>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rPr>
                <w:rFonts w:ascii="Times New Roman" w:hAnsi="Times New Roman" w:cs="Times New Roman"/>
                <w:color w:val="000000"/>
                <w:sz w:val="27"/>
                <w:szCs w:val="27"/>
              </w:rPr>
            </w:pPr>
          </w:p>
        </w:tc>
        <w:tc>
          <w:tcPr>
            <w:tcW w:w="1004"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подпись</w:t>
            </w:r>
          </w:p>
        </w:tc>
        <w:tc>
          <w:tcPr>
            <w:tcW w:w="813"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М.П.</w:t>
            </w:r>
          </w:p>
        </w:tc>
        <w:tc>
          <w:tcPr>
            <w:tcW w:w="1754" w:type="pct"/>
            <w:tcBorders>
              <w:top w:val="outset" w:sz="6" w:space="0" w:color="auto"/>
              <w:left w:val="outset" w:sz="6" w:space="0" w:color="auto"/>
              <w:bottom w:val="outset" w:sz="6" w:space="0" w:color="auto"/>
              <w:right w:val="outset" w:sz="6" w:space="0" w:color="auto"/>
            </w:tcBorders>
            <w:hideMark/>
          </w:tcPr>
          <w:p w:rsidR="00CF3C38" w:rsidRPr="00CF3C38" w:rsidRDefault="00CF3C38" w:rsidP="00CF3C38">
            <w:pPr>
              <w:pStyle w:val="a4"/>
              <w:jc w:val="center"/>
              <w:rPr>
                <w:color w:val="000000"/>
                <w:sz w:val="27"/>
                <w:szCs w:val="27"/>
              </w:rPr>
            </w:pPr>
            <w:r w:rsidRPr="00CF3C38">
              <w:rPr>
                <w:color w:val="000000"/>
                <w:sz w:val="27"/>
                <w:szCs w:val="27"/>
              </w:rPr>
              <w:t>ФИО, должность, основание полномочий</w:t>
            </w:r>
          </w:p>
        </w:tc>
      </w:tr>
    </w:tbl>
    <w:p w:rsidR="00CF3C38" w:rsidRPr="00CF3C38" w:rsidRDefault="00CF3C38" w:rsidP="00CF3C38">
      <w:pPr>
        <w:rPr>
          <w:rFonts w:ascii="Times New Roman" w:hAnsi="Times New Roman" w:cs="Times New Roman"/>
        </w:rPr>
      </w:pPr>
    </w:p>
    <w:p w:rsidR="00CF3C38" w:rsidRPr="00CF3C38" w:rsidRDefault="00CF3C38" w:rsidP="00CA5EC3">
      <w:pPr>
        <w:rPr>
          <w:rFonts w:ascii="Times New Roman" w:hAnsi="Times New Roman" w:cs="Times New Roman"/>
          <w:sz w:val="28"/>
          <w:szCs w:val="28"/>
        </w:rPr>
      </w:pPr>
    </w:p>
    <w:sectPr w:rsidR="00CF3C38" w:rsidRPr="00CF3C38" w:rsidSect="00762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5FA8"/>
    <w:multiLevelType w:val="hybridMultilevel"/>
    <w:tmpl w:val="D5363590"/>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4D71D8"/>
    <w:multiLevelType w:val="hybridMultilevel"/>
    <w:tmpl w:val="6CF6B94C"/>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0D4854"/>
    <w:multiLevelType w:val="hybridMultilevel"/>
    <w:tmpl w:val="EF8ECF9E"/>
    <w:lvl w:ilvl="0" w:tplc="28162CE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4">
    <w:nsid w:val="0CFC4644"/>
    <w:multiLevelType w:val="hybridMultilevel"/>
    <w:tmpl w:val="AD9A96BA"/>
    <w:lvl w:ilvl="0" w:tplc="08445D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5F149B"/>
    <w:multiLevelType w:val="hybridMultilevel"/>
    <w:tmpl w:val="6EBE0D42"/>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F780372"/>
    <w:multiLevelType w:val="hybridMultilevel"/>
    <w:tmpl w:val="B6A8CB68"/>
    <w:lvl w:ilvl="0" w:tplc="3F5E689A">
      <w:start w:val="1"/>
      <w:numFmt w:val="bullet"/>
      <w:lvlText w:val=""/>
      <w:lvlJc w:val="left"/>
      <w:pPr>
        <w:tabs>
          <w:tab w:val="num" w:pos="2280"/>
        </w:tabs>
        <w:ind w:left="2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2AD7110"/>
    <w:multiLevelType w:val="hybridMultilevel"/>
    <w:tmpl w:val="97CCE6F2"/>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47E3F80"/>
    <w:multiLevelType w:val="hybridMultilevel"/>
    <w:tmpl w:val="8C7AB3B8"/>
    <w:lvl w:ilvl="0" w:tplc="08445D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4DE16EC"/>
    <w:multiLevelType w:val="multilevel"/>
    <w:tmpl w:val="AA04FB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6054F3F"/>
    <w:multiLevelType w:val="hybridMultilevel"/>
    <w:tmpl w:val="FF8AE382"/>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82F3F47"/>
    <w:multiLevelType w:val="hybridMultilevel"/>
    <w:tmpl w:val="76B46778"/>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ACD2479"/>
    <w:multiLevelType w:val="hybridMultilevel"/>
    <w:tmpl w:val="F95E189C"/>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2AA57CB"/>
    <w:multiLevelType w:val="hybridMultilevel"/>
    <w:tmpl w:val="93640AB6"/>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48178D4"/>
    <w:multiLevelType w:val="hybridMultilevel"/>
    <w:tmpl w:val="5ED8217E"/>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BFE4F87"/>
    <w:multiLevelType w:val="hybridMultilevel"/>
    <w:tmpl w:val="80049946"/>
    <w:lvl w:ilvl="0" w:tplc="08445D52">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EEC24CA"/>
    <w:multiLevelType w:val="hybridMultilevel"/>
    <w:tmpl w:val="CE424BA4"/>
    <w:lvl w:ilvl="0" w:tplc="3514AC98">
      <w:start w:val="1"/>
      <w:numFmt w:val="decimal"/>
      <w:lvlText w:val="%1."/>
      <w:lvlJc w:val="left"/>
      <w:pPr>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F21118E"/>
    <w:multiLevelType w:val="hybridMultilevel"/>
    <w:tmpl w:val="3DB6E95C"/>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6D81CD6"/>
    <w:multiLevelType w:val="hybridMultilevel"/>
    <w:tmpl w:val="6B20273C"/>
    <w:lvl w:ilvl="0" w:tplc="F0FA55C2">
      <w:start w:val="1"/>
      <w:numFmt w:val="decimal"/>
      <w:lvlText w:val="%1."/>
      <w:lvlJc w:val="left"/>
      <w:pPr>
        <w:ind w:left="102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764C97"/>
    <w:multiLevelType w:val="hybridMultilevel"/>
    <w:tmpl w:val="F5485C2A"/>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5295412"/>
    <w:multiLevelType w:val="hybridMultilevel"/>
    <w:tmpl w:val="EE1E7F6A"/>
    <w:lvl w:ilvl="0" w:tplc="08445D5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64B4871"/>
    <w:multiLevelType w:val="hybridMultilevel"/>
    <w:tmpl w:val="96AE0A7A"/>
    <w:lvl w:ilvl="0" w:tplc="08445D5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633D73ED"/>
    <w:multiLevelType w:val="hybridMultilevel"/>
    <w:tmpl w:val="50C2A5E8"/>
    <w:lvl w:ilvl="0" w:tplc="08445D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25B591C"/>
    <w:multiLevelType w:val="hybridMultilevel"/>
    <w:tmpl w:val="BDF29F4A"/>
    <w:lvl w:ilvl="0" w:tplc="08445D5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80F2498"/>
    <w:multiLevelType w:val="hybridMultilevel"/>
    <w:tmpl w:val="6BFAD41E"/>
    <w:lvl w:ilvl="0" w:tplc="87983E1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2"/>
  </w:num>
  <w:num w:numId="5">
    <w:abstractNumId w:val="3"/>
  </w:num>
  <w:num w:numId="6">
    <w:abstractNumId w:val="4"/>
  </w:num>
  <w:num w:numId="7">
    <w:abstractNumId w:val="21"/>
  </w:num>
  <w:num w:numId="8">
    <w:abstractNumId w:val="17"/>
  </w:num>
  <w:num w:numId="9">
    <w:abstractNumId w:val="0"/>
  </w:num>
  <w:num w:numId="10">
    <w:abstractNumId w:val="12"/>
  </w:num>
  <w:num w:numId="11">
    <w:abstractNumId w:val="13"/>
  </w:num>
  <w:num w:numId="12">
    <w:abstractNumId w:val="2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EC3"/>
    <w:rsid w:val="00032A41"/>
    <w:rsid w:val="00152630"/>
    <w:rsid w:val="00165BDC"/>
    <w:rsid w:val="001B6287"/>
    <w:rsid w:val="00225BFE"/>
    <w:rsid w:val="00250661"/>
    <w:rsid w:val="00323044"/>
    <w:rsid w:val="00422A87"/>
    <w:rsid w:val="00424755"/>
    <w:rsid w:val="00430917"/>
    <w:rsid w:val="00436E63"/>
    <w:rsid w:val="00447DFE"/>
    <w:rsid w:val="00453D40"/>
    <w:rsid w:val="0045508E"/>
    <w:rsid w:val="004627DD"/>
    <w:rsid w:val="004854B2"/>
    <w:rsid w:val="004A29FB"/>
    <w:rsid w:val="004B4C8B"/>
    <w:rsid w:val="004E027D"/>
    <w:rsid w:val="0051403B"/>
    <w:rsid w:val="00535443"/>
    <w:rsid w:val="00555A1F"/>
    <w:rsid w:val="005669C9"/>
    <w:rsid w:val="005905BD"/>
    <w:rsid w:val="005B76F1"/>
    <w:rsid w:val="00612AE0"/>
    <w:rsid w:val="00644BC2"/>
    <w:rsid w:val="00673A76"/>
    <w:rsid w:val="00680DBC"/>
    <w:rsid w:val="00707B2A"/>
    <w:rsid w:val="0076227B"/>
    <w:rsid w:val="00763028"/>
    <w:rsid w:val="007F5C2F"/>
    <w:rsid w:val="008842F0"/>
    <w:rsid w:val="008E616B"/>
    <w:rsid w:val="009105F1"/>
    <w:rsid w:val="00982A95"/>
    <w:rsid w:val="0099738C"/>
    <w:rsid w:val="009979C4"/>
    <w:rsid w:val="00A13D83"/>
    <w:rsid w:val="00B31E20"/>
    <w:rsid w:val="00B3548E"/>
    <w:rsid w:val="00B6403B"/>
    <w:rsid w:val="00BA42F6"/>
    <w:rsid w:val="00BA64D7"/>
    <w:rsid w:val="00BF4870"/>
    <w:rsid w:val="00C15459"/>
    <w:rsid w:val="00CA161C"/>
    <w:rsid w:val="00CA5EC3"/>
    <w:rsid w:val="00CF3C38"/>
    <w:rsid w:val="00D44507"/>
    <w:rsid w:val="00D9438A"/>
    <w:rsid w:val="00DD52EC"/>
    <w:rsid w:val="00E727F9"/>
    <w:rsid w:val="00ED477A"/>
    <w:rsid w:val="00F00458"/>
    <w:rsid w:val="00F01372"/>
    <w:rsid w:val="00F171C7"/>
    <w:rsid w:val="00F60B1D"/>
    <w:rsid w:val="00F67B44"/>
    <w:rsid w:val="00F75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3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5EC3"/>
    <w:pPr>
      <w:spacing w:after="0" w:line="240" w:lineRule="auto"/>
    </w:pPr>
    <w:rPr>
      <w:rFonts w:ascii="Calibri" w:eastAsia="Times New Roman" w:hAnsi="Calibri" w:cs="Times New Roman"/>
    </w:rPr>
  </w:style>
  <w:style w:type="paragraph" w:styleId="a4">
    <w:name w:val="Normal (Web)"/>
    <w:basedOn w:val="a"/>
    <w:uiPriority w:val="99"/>
    <w:rsid w:val="00BF487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unhideWhenUsed/>
    <w:rsid w:val="00BF4870"/>
    <w:rPr>
      <w:color w:val="0000FF"/>
      <w:u w:val="single"/>
    </w:rPr>
  </w:style>
  <w:style w:type="paragraph" w:customStyle="1" w:styleId="ConsPlusNormal">
    <w:name w:val="ConsPlusNormal Знак Знак Знак Знак"/>
    <w:rsid w:val="00B3548E"/>
    <w:pPr>
      <w:autoSpaceDE w:val="0"/>
      <w:autoSpaceDN w:val="0"/>
      <w:adjustRightInd w:val="0"/>
      <w:spacing w:after="0" w:line="240" w:lineRule="auto"/>
      <w:ind w:firstLine="720"/>
    </w:pPr>
    <w:rPr>
      <w:rFonts w:ascii="Arial" w:eastAsia="Times New Roman" w:hAnsi="Arial" w:cs="Arial"/>
      <w:sz w:val="24"/>
      <w:szCs w:val="24"/>
    </w:rPr>
  </w:style>
  <w:style w:type="paragraph" w:styleId="a6">
    <w:name w:val="List Paragraph"/>
    <w:basedOn w:val="a"/>
    <w:uiPriority w:val="34"/>
    <w:qFormat/>
    <w:rsid w:val="00ED477A"/>
    <w:pPr>
      <w:ind w:left="720"/>
      <w:contextualSpacing/>
    </w:pPr>
  </w:style>
  <w:style w:type="paragraph" w:customStyle="1" w:styleId="ConsPlusNormal0">
    <w:name w:val="ConsPlusNormal"/>
    <w:rsid w:val="0045508E"/>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
    <w:rsid w:val="00CF3C38"/>
    <w:rPr>
      <w:rFonts w:ascii="Times New Roman" w:eastAsia="Times New Roman" w:hAnsi="Times New Roman" w:cs="Times New Roman"/>
      <w:b/>
      <w:bCs/>
      <w:kern w:val="36"/>
      <w:sz w:val="48"/>
      <w:szCs w:val="48"/>
    </w:rPr>
  </w:style>
  <w:style w:type="paragraph" w:styleId="a7">
    <w:name w:val="Body Text"/>
    <w:basedOn w:val="a"/>
    <w:link w:val="a8"/>
    <w:semiHidden/>
    <w:unhideWhenUsed/>
    <w:rsid w:val="00CF3C38"/>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semiHidden/>
    <w:rsid w:val="00CF3C38"/>
    <w:rPr>
      <w:rFonts w:ascii="Times New Roman" w:eastAsia="Times New Roman" w:hAnsi="Times New Roman" w:cs="Times New Roman"/>
      <w:sz w:val="28"/>
      <w:szCs w:val="28"/>
    </w:rPr>
  </w:style>
  <w:style w:type="character" w:customStyle="1" w:styleId="apple-style-span">
    <w:name w:val="apple-style-span"/>
    <w:rsid w:val="00CF3C38"/>
  </w:style>
  <w:style w:type="character" w:customStyle="1" w:styleId="apple-converted-space">
    <w:name w:val="apple-converted-space"/>
    <w:rsid w:val="00CF3C38"/>
  </w:style>
  <w:style w:type="character" w:customStyle="1" w:styleId="ConsPlusNormal1">
    <w:name w:val="ConsPlusNormal Знак Знак Знак"/>
    <w:link w:val="ConsPlusNormal2"/>
    <w:locked/>
    <w:rsid w:val="00CF3C38"/>
    <w:rPr>
      <w:rFonts w:ascii="Arial" w:hAnsi="Arial" w:cs="Arial"/>
    </w:rPr>
  </w:style>
  <w:style w:type="paragraph" w:customStyle="1" w:styleId="ConsPlusNormal2">
    <w:name w:val="ConsPlusNormal Знак Знак"/>
    <w:link w:val="ConsPlusNormal1"/>
    <w:rsid w:val="00CF3C38"/>
    <w:pPr>
      <w:widowControl w:val="0"/>
      <w:autoSpaceDE w:val="0"/>
      <w:autoSpaceDN w:val="0"/>
      <w:adjustRightInd w:val="0"/>
      <w:spacing w:after="0" w:line="240" w:lineRule="auto"/>
      <w:ind w:firstLine="720"/>
    </w:pPr>
    <w:rPr>
      <w:rFonts w:ascii="Arial" w:hAnsi="Arial" w:cs="Arial"/>
    </w:rPr>
  </w:style>
  <w:style w:type="paragraph" w:customStyle="1" w:styleId="ConsNonformat">
    <w:name w:val="ConsNonformat"/>
    <w:rsid w:val="00CF3C38"/>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9">
    <w:name w:val="Balloon Text"/>
    <w:basedOn w:val="a"/>
    <w:link w:val="aa"/>
    <w:uiPriority w:val="99"/>
    <w:semiHidden/>
    <w:unhideWhenUsed/>
    <w:rsid w:val="009105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05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F3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5EC3"/>
    <w:pPr>
      <w:spacing w:after="0" w:line="240" w:lineRule="auto"/>
    </w:pPr>
    <w:rPr>
      <w:rFonts w:ascii="Calibri" w:eastAsia="Times New Roman" w:hAnsi="Calibri" w:cs="Times New Roman"/>
    </w:rPr>
  </w:style>
  <w:style w:type="paragraph" w:styleId="a4">
    <w:name w:val="Normal (Web)"/>
    <w:basedOn w:val="a"/>
    <w:uiPriority w:val="99"/>
    <w:rsid w:val="00BF487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unhideWhenUsed/>
    <w:rsid w:val="00BF4870"/>
    <w:rPr>
      <w:color w:val="0000FF"/>
      <w:u w:val="single"/>
    </w:rPr>
  </w:style>
  <w:style w:type="paragraph" w:customStyle="1" w:styleId="ConsPlusNormal">
    <w:name w:val="ConsPlusNormal Знак Знак Знак Знак"/>
    <w:rsid w:val="00B3548E"/>
    <w:pPr>
      <w:autoSpaceDE w:val="0"/>
      <w:autoSpaceDN w:val="0"/>
      <w:adjustRightInd w:val="0"/>
      <w:spacing w:after="0" w:line="240" w:lineRule="auto"/>
      <w:ind w:firstLine="720"/>
    </w:pPr>
    <w:rPr>
      <w:rFonts w:ascii="Arial" w:eastAsia="Times New Roman" w:hAnsi="Arial" w:cs="Arial"/>
      <w:sz w:val="24"/>
      <w:szCs w:val="24"/>
    </w:rPr>
  </w:style>
  <w:style w:type="paragraph" w:styleId="a6">
    <w:name w:val="List Paragraph"/>
    <w:basedOn w:val="a"/>
    <w:uiPriority w:val="34"/>
    <w:qFormat/>
    <w:rsid w:val="00ED477A"/>
    <w:pPr>
      <w:ind w:left="720"/>
      <w:contextualSpacing/>
    </w:pPr>
  </w:style>
  <w:style w:type="paragraph" w:customStyle="1" w:styleId="ConsPlusNormal0">
    <w:name w:val="ConsPlusNormal"/>
    <w:rsid w:val="0045508E"/>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basedOn w:val="a0"/>
    <w:link w:val="1"/>
    <w:uiPriority w:val="9"/>
    <w:rsid w:val="00CF3C38"/>
    <w:rPr>
      <w:rFonts w:ascii="Times New Roman" w:eastAsia="Times New Roman" w:hAnsi="Times New Roman" w:cs="Times New Roman"/>
      <w:b/>
      <w:bCs/>
      <w:kern w:val="36"/>
      <w:sz w:val="48"/>
      <w:szCs w:val="48"/>
    </w:rPr>
  </w:style>
  <w:style w:type="paragraph" w:styleId="a7">
    <w:name w:val="Body Text"/>
    <w:basedOn w:val="a"/>
    <w:link w:val="a8"/>
    <w:semiHidden/>
    <w:unhideWhenUsed/>
    <w:rsid w:val="00CF3C38"/>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semiHidden/>
    <w:rsid w:val="00CF3C38"/>
    <w:rPr>
      <w:rFonts w:ascii="Times New Roman" w:eastAsia="Times New Roman" w:hAnsi="Times New Roman" w:cs="Times New Roman"/>
      <w:sz w:val="28"/>
      <w:szCs w:val="28"/>
    </w:rPr>
  </w:style>
  <w:style w:type="character" w:customStyle="1" w:styleId="apple-style-span">
    <w:name w:val="apple-style-span"/>
    <w:rsid w:val="00CF3C38"/>
  </w:style>
  <w:style w:type="character" w:customStyle="1" w:styleId="apple-converted-space">
    <w:name w:val="apple-converted-space"/>
    <w:rsid w:val="00CF3C38"/>
  </w:style>
  <w:style w:type="character" w:customStyle="1" w:styleId="ConsPlusNormal1">
    <w:name w:val="ConsPlusNormal Знак Знак Знак"/>
    <w:link w:val="ConsPlusNormal2"/>
    <w:locked/>
    <w:rsid w:val="00CF3C38"/>
    <w:rPr>
      <w:rFonts w:ascii="Arial" w:hAnsi="Arial" w:cs="Arial"/>
    </w:rPr>
  </w:style>
  <w:style w:type="paragraph" w:customStyle="1" w:styleId="ConsPlusNormal2">
    <w:name w:val="ConsPlusNormal Знак Знак"/>
    <w:link w:val="ConsPlusNormal1"/>
    <w:rsid w:val="00CF3C38"/>
    <w:pPr>
      <w:widowControl w:val="0"/>
      <w:autoSpaceDE w:val="0"/>
      <w:autoSpaceDN w:val="0"/>
      <w:adjustRightInd w:val="0"/>
      <w:spacing w:after="0" w:line="240" w:lineRule="auto"/>
      <w:ind w:firstLine="720"/>
    </w:pPr>
    <w:rPr>
      <w:rFonts w:ascii="Arial" w:hAnsi="Arial" w:cs="Arial"/>
    </w:rPr>
  </w:style>
  <w:style w:type="paragraph" w:customStyle="1" w:styleId="ConsNonformat">
    <w:name w:val="ConsNonformat"/>
    <w:rsid w:val="00CF3C38"/>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9">
    <w:name w:val="Balloon Text"/>
    <w:basedOn w:val="a"/>
    <w:link w:val="aa"/>
    <w:uiPriority w:val="99"/>
    <w:semiHidden/>
    <w:unhideWhenUsed/>
    <w:rsid w:val="009105F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05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766016BA5BDE1F7D6C633D84E325767B5FB3360966AE5BC961D37518448CA8F9DA9E7DA468x1EBD" TargetMode="External"/><Relationship Id="rId13" Type="http://schemas.openxmlformats.org/officeDocument/2006/relationships/hyperlink" Target="consultantplus://offline/ref=3A766016BA5BDE1F7D6C633D84E325767B5FB3360966AE5BC961D37518448CA8F9DA9E7DA468x1EBD" TargetMode="External"/><Relationship Id="rId3" Type="http://schemas.openxmlformats.org/officeDocument/2006/relationships/styles" Target="styles.xml"/><Relationship Id="rId7" Type="http://schemas.openxmlformats.org/officeDocument/2006/relationships/hyperlink" Target="consultantplus://offline/ref=3A766016BA5BDE1F7D6C633D84E325767B5FBC360464AE5BC961D37518x4E4D" TargetMode="External"/><Relationship Id="rId12" Type="http://schemas.openxmlformats.org/officeDocument/2006/relationships/hyperlink" Target="consultantplus://offline/ref=3A766016BA5BDE1F7D6C633D84E325767B5FBC360464AE5BC961D37518x4E4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gu5111@u54.kadast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chen@uy.nsk.su" TargetMode="External"/><Relationship Id="rId4" Type="http://schemas.microsoft.com/office/2007/relationships/stylesWithEffects" Target="stylesWithEffects.xml"/><Relationship Id="rId9" Type="http://schemas.openxmlformats.org/officeDocument/2006/relationships/hyperlink" Target="http://www.to54.rosreest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DE4CF-5E2B-4699-A9DB-1DA7E51F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11168</Words>
  <Characters>63662</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qq</cp:lastModifiedBy>
  <cp:revision>2</cp:revision>
  <cp:lastPrinted>2016-06-03T08:20:00Z</cp:lastPrinted>
  <dcterms:created xsi:type="dcterms:W3CDTF">2016-06-03T08:21:00Z</dcterms:created>
  <dcterms:modified xsi:type="dcterms:W3CDTF">2016-06-03T08:21:00Z</dcterms:modified>
</cp:coreProperties>
</file>